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B5" w:rsidRPr="005C68BE" w:rsidRDefault="00C228B5" w:rsidP="00C228B5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SEGURIDAD Y SALUD OCUPACIONAL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C228B5" w:rsidRPr="005C68BE" w:rsidRDefault="00C228B5" w:rsidP="00C228B5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5C68BE" w:rsidRDefault="00C228B5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CD26CF" w:rsidRDefault="00E509E1" w:rsidP="00C228B5">
      <w:pPr>
        <w:pStyle w:val="Sinespaciad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Para: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</w:t>
      </w:r>
      <w:r w:rsidR="00C228B5"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28B5" w:rsidRPr="00CD26CF">
        <w:rPr>
          <w:rFonts w:ascii="Times New Roman" w:hAnsi="Times New Roman"/>
          <w:color w:val="000000"/>
          <w:sz w:val="24"/>
          <w:szCs w:val="24"/>
        </w:rPr>
        <w:t xml:space="preserve">Ing. Susana Valencia  </w:t>
      </w:r>
    </w:p>
    <w:p w:rsidR="00C228B5" w:rsidRPr="00CD26CF" w:rsidRDefault="00E509E1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</w:t>
      </w:r>
      <w:r w:rsidR="00C228B5" w:rsidRPr="00CD26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DE TALENTO HUMANO (E) </w:t>
      </w:r>
      <w:r w:rsidR="00C228B5" w:rsidRPr="00CD26CF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C228B5" w:rsidRPr="005C68BE" w:rsidRDefault="00C228B5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5C68BE" w:rsidRDefault="00C228B5" w:rsidP="00C228B5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D13276">
        <w:rPr>
          <w:rFonts w:ascii="Times New Roman" w:hAnsi="Times New Roman"/>
          <w:color w:val="000000" w:themeColor="text1"/>
          <w:sz w:val="24"/>
          <w:szCs w:val="24"/>
        </w:rPr>
        <w:t>EN EL TEXTO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</w:p>
    <w:p w:rsidR="00C228B5" w:rsidRDefault="00C228B5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4F3A8C" w:rsidRDefault="00C228B5" w:rsidP="00C228B5">
      <w:pPr>
        <w:pStyle w:val="Sinespaciado"/>
        <w:ind w:left="-426" w:firstLine="426"/>
        <w:rPr>
          <w:rFonts w:ascii="Times New Roman" w:hAnsi="Times New Roman"/>
          <w:sz w:val="24"/>
          <w:szCs w:val="24"/>
        </w:rPr>
      </w:pPr>
      <w:r w:rsidRPr="004F3A8C">
        <w:rPr>
          <w:rFonts w:ascii="Times New Roman" w:hAnsi="Times New Roman"/>
          <w:sz w:val="24"/>
          <w:szCs w:val="24"/>
        </w:rPr>
        <w:t>Fecha:</w:t>
      </w:r>
      <w:r w:rsidRPr="004F3A8C">
        <w:rPr>
          <w:rFonts w:ascii="Times New Roman" w:hAnsi="Times New Roman"/>
          <w:sz w:val="24"/>
          <w:szCs w:val="24"/>
        </w:rPr>
        <w:tab/>
      </w:r>
      <w:r w:rsidRPr="004F3A8C">
        <w:rPr>
          <w:rFonts w:ascii="Times New Roman" w:hAnsi="Times New Roman"/>
          <w:sz w:val="24"/>
          <w:szCs w:val="24"/>
        </w:rPr>
        <w:tab/>
        <w:t xml:space="preserve">    </w:t>
      </w:r>
      <w:r w:rsidR="00944202" w:rsidRPr="004F3A8C">
        <w:rPr>
          <w:rFonts w:ascii="Times New Roman" w:hAnsi="Times New Roman"/>
          <w:sz w:val="24"/>
          <w:szCs w:val="24"/>
        </w:rPr>
        <w:t xml:space="preserve"> </w:t>
      </w:r>
      <w:r w:rsidR="004F3A8C" w:rsidRPr="004F3A8C">
        <w:rPr>
          <w:rFonts w:ascii="Times New Roman" w:hAnsi="Times New Roman"/>
          <w:sz w:val="24"/>
          <w:szCs w:val="24"/>
        </w:rPr>
        <w:t>1</w:t>
      </w:r>
      <w:r w:rsidR="009B14EC">
        <w:rPr>
          <w:rFonts w:ascii="Times New Roman" w:hAnsi="Times New Roman"/>
          <w:sz w:val="24"/>
          <w:szCs w:val="24"/>
        </w:rPr>
        <w:t>8</w:t>
      </w:r>
      <w:r w:rsidR="00A91A2E" w:rsidRPr="004F3A8C">
        <w:rPr>
          <w:rFonts w:ascii="Times New Roman" w:hAnsi="Times New Roman"/>
          <w:sz w:val="24"/>
          <w:szCs w:val="24"/>
        </w:rPr>
        <w:t xml:space="preserve"> de </w:t>
      </w:r>
      <w:r w:rsidR="004F3A8C" w:rsidRPr="004F3A8C">
        <w:rPr>
          <w:rFonts w:ascii="Times New Roman" w:hAnsi="Times New Roman"/>
          <w:sz w:val="24"/>
          <w:szCs w:val="24"/>
        </w:rPr>
        <w:t>Agosto</w:t>
      </w:r>
      <w:r w:rsidR="00A91A2E" w:rsidRPr="004F3A8C">
        <w:rPr>
          <w:rFonts w:ascii="Times New Roman" w:hAnsi="Times New Roman"/>
          <w:sz w:val="24"/>
          <w:szCs w:val="24"/>
        </w:rPr>
        <w:t xml:space="preserve"> de 2017</w:t>
      </w:r>
    </w:p>
    <w:p w:rsidR="00C228B5" w:rsidRPr="004F3A8C" w:rsidRDefault="00C228B5" w:rsidP="00C228B5">
      <w:pPr>
        <w:pStyle w:val="Sinespaciado"/>
        <w:ind w:left="-426" w:right="-398" w:firstLine="426"/>
        <w:rPr>
          <w:rFonts w:ascii="Times New Roman" w:hAnsi="Times New Roman"/>
          <w:b/>
          <w:color w:val="FF0000"/>
          <w:sz w:val="24"/>
          <w:szCs w:val="24"/>
        </w:rPr>
      </w:pPr>
    </w:p>
    <w:p w:rsidR="00C228B5" w:rsidRDefault="00C228B5" w:rsidP="00C228B5">
      <w:pPr>
        <w:pStyle w:val="Sinespaciado"/>
        <w:ind w:left="708" w:right="-398" w:hanging="70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F3A8C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4F3A8C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="00E6664B" w:rsidRPr="004F3A8C">
        <w:rPr>
          <w:rFonts w:ascii="Times New Roman" w:hAnsi="Times New Roman"/>
          <w:b/>
          <w:color w:val="000000" w:themeColor="text1"/>
          <w:sz w:val="24"/>
          <w:szCs w:val="24"/>
        </w:rPr>
        <w:t>SSO -</w:t>
      </w:r>
      <w:r w:rsidR="00FA595E" w:rsidRPr="004F3A8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E4ED1">
        <w:rPr>
          <w:rFonts w:ascii="Times New Roman" w:hAnsi="Times New Roman"/>
          <w:b/>
          <w:color w:val="000000" w:themeColor="text1"/>
          <w:sz w:val="24"/>
          <w:szCs w:val="24"/>
        </w:rPr>
        <w:t>51</w:t>
      </w:r>
    </w:p>
    <w:p w:rsidR="00FA595E" w:rsidRPr="005C68BE" w:rsidRDefault="00FA595E" w:rsidP="00C228B5">
      <w:pPr>
        <w:pStyle w:val="Sinespaciado"/>
        <w:ind w:left="708" w:right="-398" w:hanging="708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5C68BE" w:rsidRDefault="00C228B5" w:rsidP="00C228B5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Default="00C228B5" w:rsidP="00C228B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</w:p>
    <w:p w:rsidR="00C228B5" w:rsidRDefault="00C228B5" w:rsidP="00E6664B">
      <w:pPr>
        <w:shd w:val="clear" w:color="auto" w:fill="FBE4D5" w:themeFill="accent2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I. INTRODUCCIÒN </w:t>
      </w:r>
    </w:p>
    <w:p w:rsidR="00445D36" w:rsidRPr="00445D36" w:rsidRDefault="00C228B5" w:rsidP="000C5DB1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presente Informe Técnico de Seguridad y Salud Ocupacional, tiene como finalidad de informar a usted sobre las capacitaciones que se ha realizado al personal bajo</w:t>
      </w:r>
      <w:r w:rsidR="00445D36">
        <w:rPr>
          <w:rFonts w:ascii="Times New Roman" w:hAnsi="Times New Roman"/>
          <w:sz w:val="24"/>
          <w:szCs w:val="24"/>
        </w:rPr>
        <w:t xml:space="preserve"> el Régimen de Código de Trabajo</w:t>
      </w:r>
      <w:r w:rsidR="00E6664B">
        <w:rPr>
          <w:rFonts w:ascii="Times New Roman" w:hAnsi="Times New Roman"/>
          <w:sz w:val="24"/>
          <w:szCs w:val="24"/>
        </w:rPr>
        <w:t xml:space="preserve">, </w:t>
      </w:r>
      <w:r w:rsidR="000C5DB1">
        <w:rPr>
          <w:rFonts w:ascii="Times New Roman" w:hAnsi="Times New Roman"/>
          <w:sz w:val="24"/>
          <w:szCs w:val="24"/>
        </w:rPr>
        <w:t xml:space="preserve">referente </w:t>
      </w:r>
      <w:r w:rsidR="000C5DB1" w:rsidRPr="009C4408">
        <w:rPr>
          <w:rFonts w:ascii="Times New Roman" w:hAnsi="Times New Roman"/>
          <w:sz w:val="24"/>
          <w:szCs w:val="24"/>
        </w:rPr>
        <w:t>a</w:t>
      </w:r>
      <w:r w:rsidR="000C5DB1" w:rsidRPr="009C4408">
        <w:rPr>
          <w:rFonts w:ascii="Times New Roman" w:hAnsi="Times New Roman"/>
          <w:b/>
          <w:sz w:val="24"/>
          <w:szCs w:val="24"/>
        </w:rPr>
        <w:t xml:space="preserve"> </w:t>
      </w:r>
      <w:r w:rsidR="000C5DB1" w:rsidRPr="00EF49B1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="00445D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Lumbalgias – Riesgos Ergonómicos: Levantamiento Manual de Cargas y Pausas Activas”</w:t>
      </w:r>
      <w:r w:rsidR="00C278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C228B5" w:rsidRDefault="00C228B5" w:rsidP="00E6664B">
      <w:pPr>
        <w:shd w:val="clear" w:color="auto" w:fill="FBE4D5" w:themeFill="accent2" w:themeFillTint="33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II. MARCO LEGAL </w:t>
      </w:r>
    </w:p>
    <w:p w:rsidR="00C228B5" w:rsidRDefault="00C228B5" w:rsidP="00C228B5">
      <w:pPr>
        <w:jc w:val="center"/>
        <w:rPr>
          <w:rFonts w:ascii="Times New Roman" w:hAnsi="Times New Roman"/>
          <w:b/>
          <w:sz w:val="24"/>
          <w:szCs w:val="24"/>
        </w:rPr>
      </w:pPr>
      <w:r w:rsidRPr="009F3B79">
        <w:rPr>
          <w:rFonts w:ascii="Times New Roman" w:hAnsi="Times New Roman"/>
          <w:b/>
          <w:sz w:val="24"/>
          <w:szCs w:val="24"/>
        </w:rPr>
        <w:t>Reglamento de Seguridad y Salud de los Trabajadores y Mejoramiento del Medio Ambiente de Trabajo Decreto Ejecutivo 2393</w:t>
      </w:r>
    </w:p>
    <w:tbl>
      <w:tblPr>
        <w:tblStyle w:val="Tabladecuadrcula1clara-nfasis12"/>
        <w:tblW w:w="0" w:type="auto"/>
        <w:tblLook w:val="04A0" w:firstRow="1" w:lastRow="0" w:firstColumn="1" w:lastColumn="0" w:noHBand="0" w:noVBand="1"/>
      </w:tblPr>
      <w:tblGrid>
        <w:gridCol w:w="4247"/>
        <w:gridCol w:w="4248"/>
      </w:tblGrid>
      <w:tr w:rsidR="00C228B5" w:rsidTr="004027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:rsidR="00C228B5" w:rsidRPr="009F3B79" w:rsidRDefault="00C228B5" w:rsidP="00402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B79">
              <w:rPr>
                <w:rFonts w:ascii="Times New Roman" w:hAnsi="Times New Roman"/>
                <w:sz w:val="24"/>
                <w:szCs w:val="24"/>
              </w:rPr>
              <w:t>ART. 11. OBLIGACIONES DE LOS EMPLEADORES</w:t>
            </w:r>
          </w:p>
        </w:tc>
        <w:tc>
          <w:tcPr>
            <w:tcW w:w="4248" w:type="dxa"/>
          </w:tcPr>
          <w:p w:rsidR="00C228B5" w:rsidRPr="009F3B79" w:rsidRDefault="00C228B5" w:rsidP="004027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3B79">
              <w:rPr>
                <w:rFonts w:ascii="Times New Roman" w:hAnsi="Times New Roman"/>
                <w:sz w:val="24"/>
                <w:szCs w:val="24"/>
              </w:rPr>
              <w:t>ART. 13. OBLIGACIONES DE LOS TRABAJADORES</w:t>
            </w:r>
          </w:p>
        </w:tc>
      </w:tr>
      <w:tr w:rsidR="00C228B5" w:rsidTr="004027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:rsidR="00C228B5" w:rsidRPr="009F3B79" w:rsidRDefault="00C228B5" w:rsidP="004027FD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77718">
              <w:rPr>
                <w:rFonts w:ascii="Times New Roman" w:hAnsi="Times New Roman"/>
                <w:sz w:val="24"/>
                <w:szCs w:val="24"/>
              </w:rPr>
              <w:t>1.-</w:t>
            </w:r>
            <w:r w:rsidRPr="009F3B79">
              <w:rPr>
                <w:rFonts w:ascii="Times New Roman" w:hAnsi="Times New Roman"/>
                <w:b w:val="0"/>
                <w:sz w:val="24"/>
                <w:szCs w:val="24"/>
              </w:rPr>
              <w:t xml:space="preserve"> Instruir al personal a su cargo sobre los riesgos específicos de los distintos puestos de trabajo y las medidas de prevención adoptar.</w:t>
            </w:r>
          </w:p>
        </w:tc>
        <w:tc>
          <w:tcPr>
            <w:tcW w:w="4248" w:type="dxa"/>
          </w:tcPr>
          <w:p w:rsidR="00C228B5" w:rsidRPr="009F3B79" w:rsidRDefault="00C228B5" w:rsidP="004027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7718">
              <w:rPr>
                <w:rFonts w:ascii="Times New Roman" w:hAnsi="Times New Roman"/>
                <w:b/>
                <w:sz w:val="24"/>
                <w:szCs w:val="24"/>
              </w:rPr>
              <w:t>2.-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3B79">
              <w:rPr>
                <w:rFonts w:ascii="Times New Roman" w:hAnsi="Times New Roman"/>
                <w:sz w:val="24"/>
                <w:szCs w:val="24"/>
              </w:rPr>
              <w:t xml:space="preserve">Asistir a los cursos sobre control de desastres, prevención de riesgos, salvamento y socorrismo programados por la empresa u organismos especializados del sector público. </w:t>
            </w:r>
          </w:p>
          <w:p w:rsidR="00C228B5" w:rsidRDefault="00C228B5" w:rsidP="004027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228B5" w:rsidRDefault="00C228B5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6D9F" w:rsidRDefault="00316D9F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7D81" w:rsidRDefault="00987D81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C228B5" w:rsidRPr="00D673C4" w:rsidRDefault="008A464F" w:rsidP="00E6664B">
      <w:pPr>
        <w:shd w:val="clear" w:color="auto" w:fill="FBE4D5" w:themeFill="accent2" w:themeFillTint="33"/>
        <w:jc w:val="both"/>
        <w:rPr>
          <w:rFonts w:ascii="Times New Roman" w:hAnsi="Times New Roman"/>
          <w:b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83840" behindDoc="0" locked="0" layoutInCell="1" allowOverlap="1" wp14:anchorId="64C0B02B" wp14:editId="4F335C5A">
            <wp:simplePos x="0" y="0"/>
            <wp:positionH relativeFrom="rightMargin">
              <wp:posOffset>-412750</wp:posOffset>
            </wp:positionH>
            <wp:positionV relativeFrom="paragraph">
              <wp:posOffset>339725</wp:posOffset>
            </wp:positionV>
            <wp:extent cx="1151890" cy="901479"/>
            <wp:effectExtent l="0" t="0" r="0" b="0"/>
            <wp:wrapNone/>
            <wp:docPr id="73756" name="Imagen 73756" descr="Resultado de imagen para PAUSAS AC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para PAUSAS ACTIVA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2" t="7764" r="1364" b="32952"/>
                    <a:stretch/>
                  </pic:blipFill>
                  <pic:spPr bwMode="auto">
                    <a:xfrm>
                      <a:off x="0" y="0"/>
                      <a:ext cx="1151890" cy="90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8B5" w:rsidRPr="009F3B79">
        <w:rPr>
          <w:rFonts w:ascii="Times New Roman" w:hAnsi="Times New Roman"/>
          <w:sz w:val="24"/>
          <w:szCs w:val="24"/>
        </w:rPr>
        <w:t xml:space="preserve"> </w:t>
      </w:r>
      <w:r w:rsidR="00C228B5" w:rsidRPr="00D673C4">
        <w:rPr>
          <w:rFonts w:ascii="Times New Roman" w:hAnsi="Times New Roman"/>
          <w:b/>
        </w:rPr>
        <w:t xml:space="preserve">III. CAPACITACIÒN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C228B5" w:rsidRPr="00F61F39" w:rsidTr="00E35BB9">
        <w:tc>
          <w:tcPr>
            <w:tcW w:w="1796" w:type="dxa"/>
            <w:shd w:val="clear" w:color="auto" w:fill="D9E2F3" w:themeFill="accent5" w:themeFillTint="33"/>
          </w:tcPr>
          <w:p w:rsidR="00C228B5" w:rsidRPr="00F61F39" w:rsidRDefault="005A6CC7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C228B5"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>Día</w:t>
            </w:r>
          </w:p>
        </w:tc>
        <w:tc>
          <w:tcPr>
            <w:tcW w:w="6698" w:type="dxa"/>
            <w:shd w:val="clear" w:color="auto" w:fill="D9E2F3" w:themeFill="accent5" w:themeFillTint="33"/>
          </w:tcPr>
          <w:p w:rsidR="00C228B5" w:rsidRPr="008A464F" w:rsidRDefault="008A464F" w:rsidP="004027FD">
            <w:pPr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8A464F">
              <w:rPr>
                <w:rFonts w:ascii="Calibri" w:eastAsia="Times New Roman" w:hAnsi="Calibri" w:cs="Calibri"/>
                <w:b/>
                <w:bCs/>
                <w:color w:val="000000"/>
              </w:rPr>
              <w:t>LUNES 24 DE JULIO DE 2017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C228B5" w:rsidRPr="00776687" w:rsidRDefault="008A464F" w:rsidP="004027FD">
            <w:pPr>
              <w:rPr>
                <w:rFonts w:ascii="Times New Roman" w:eastAsia="Calibri" w:hAnsi="Times New Roman" w:cs="Times New Roman"/>
                <w:lang w:val="es-ES_tradnl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81792" behindDoc="0" locked="0" layoutInCell="1" allowOverlap="1" wp14:anchorId="70B6BE52" wp14:editId="2DB03911">
                  <wp:simplePos x="0" y="0"/>
                  <wp:positionH relativeFrom="column">
                    <wp:posOffset>2794000</wp:posOffset>
                  </wp:positionH>
                  <wp:positionV relativeFrom="paragraph">
                    <wp:posOffset>-316865</wp:posOffset>
                  </wp:positionV>
                  <wp:extent cx="990600" cy="933450"/>
                  <wp:effectExtent l="0" t="0" r="0" b="0"/>
                  <wp:wrapNone/>
                  <wp:docPr id="73755" name="Imagen 73755" descr="Resultado de imagen para levantamiento manual de cargas animad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levantamiento manual de cargas animad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1689100</wp:posOffset>
                  </wp:positionH>
                  <wp:positionV relativeFrom="paragraph">
                    <wp:posOffset>-297815</wp:posOffset>
                  </wp:positionV>
                  <wp:extent cx="1095375" cy="914400"/>
                  <wp:effectExtent l="0" t="0" r="9525" b="0"/>
                  <wp:wrapNone/>
                  <wp:docPr id="73754" name="Imagen 73754" descr="Resultado de imagen para lumbalg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para lumbalg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6687" w:rsidRPr="00776687">
              <w:rPr>
                <w:rFonts w:ascii="Calibri" w:eastAsia="Times New Roman" w:hAnsi="Calibri" w:cs="Calibri"/>
                <w:bCs/>
                <w:color w:val="000000"/>
              </w:rPr>
              <w:t xml:space="preserve">7:30 AM – 8:30 AM 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C228B5" w:rsidRPr="00776687" w:rsidRDefault="00776687" w:rsidP="004027FD">
            <w:pPr>
              <w:rPr>
                <w:rFonts w:ascii="Times New Roman" w:eastAsia="Calibri" w:hAnsi="Times New Roman" w:cs="Times New Roman"/>
                <w:lang w:val="es-ES_tradnl"/>
              </w:rPr>
            </w:pPr>
            <w:r w:rsidRPr="00776687">
              <w:rPr>
                <w:rFonts w:ascii="Calibri" w:eastAsia="Times New Roman" w:hAnsi="Calibri" w:cs="Calibri"/>
                <w:color w:val="000000"/>
              </w:rPr>
              <w:t>Sala Legislativa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776687" w:rsidRPr="003B46C2" w:rsidRDefault="00776687" w:rsidP="00776687">
            <w:pPr>
              <w:shd w:val="clear" w:color="auto" w:fill="E2EFD9" w:themeFill="accent6" w:themeFillTint="33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3B46C2">
              <w:rPr>
                <w:rFonts w:ascii="Calibri" w:eastAsia="Times New Roman" w:hAnsi="Calibri" w:cs="Calibri"/>
                <w:b/>
                <w:color w:val="000000"/>
              </w:rPr>
              <w:t xml:space="preserve">DIRECCIÓN 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DE OBRAS PÚBLICAS </w:t>
            </w:r>
          </w:p>
          <w:p w:rsidR="00776687" w:rsidRDefault="00776687" w:rsidP="0077668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8220A">
              <w:rPr>
                <w:rFonts w:eastAsia="Times New Roman" w:cs="Calibri"/>
                <w:color w:val="000000"/>
              </w:rPr>
              <w:t xml:space="preserve">Conductores 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38220A">
              <w:rPr>
                <w:rFonts w:eastAsia="Times New Roman" w:cs="Calibri"/>
                <w:color w:val="000000"/>
              </w:rPr>
              <w:t xml:space="preserve">de 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38220A">
              <w:rPr>
                <w:rFonts w:eastAsia="Times New Roman" w:cs="Calibri"/>
                <w:color w:val="000000"/>
              </w:rPr>
              <w:t xml:space="preserve">vehículos </w:t>
            </w:r>
            <w:r>
              <w:rPr>
                <w:rFonts w:eastAsia="Times New Roman" w:cs="Calibri"/>
                <w:color w:val="000000"/>
              </w:rPr>
              <w:t xml:space="preserve">  </w:t>
            </w:r>
            <w:r w:rsidRPr="0038220A">
              <w:rPr>
                <w:rFonts w:eastAsia="Times New Roman" w:cs="Calibri"/>
                <w:color w:val="000000"/>
              </w:rPr>
              <w:t xml:space="preserve">pesados </w:t>
            </w:r>
          </w:p>
          <w:p w:rsidR="00776687" w:rsidRPr="0038220A" w:rsidRDefault="00776687" w:rsidP="0077668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Operadores de maquinaria pesada </w:t>
            </w:r>
          </w:p>
          <w:p w:rsidR="00776687" w:rsidRDefault="00776687" w:rsidP="0077668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FE3B1C">
              <w:rPr>
                <w:rFonts w:eastAsia="Times New Roman" w:cs="Calibri"/>
                <w:color w:val="000000"/>
              </w:rPr>
              <w:t xml:space="preserve">Supervisores 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FE3B1C">
              <w:rPr>
                <w:rFonts w:eastAsia="Times New Roman" w:cs="Calibri"/>
                <w:color w:val="000000"/>
              </w:rPr>
              <w:t xml:space="preserve">y ayudantes de maquinaria </w:t>
            </w:r>
          </w:p>
          <w:p w:rsidR="00776687" w:rsidRPr="00A56983" w:rsidRDefault="00776687" w:rsidP="0077668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Albañiles y ayudantes de albañil </w:t>
            </w:r>
            <w:r w:rsidRPr="008E2130">
              <w:rPr>
                <w:rFonts w:eastAsia="Times New Roman" w:cs="Calibri"/>
                <w:b/>
                <w:color w:val="000000"/>
              </w:rPr>
              <w:t>* Personal del Ing. Fausto Cabrera</w:t>
            </w:r>
          </w:p>
          <w:p w:rsidR="00776687" w:rsidRPr="003B46C2" w:rsidRDefault="00776687" w:rsidP="00776687">
            <w:pPr>
              <w:shd w:val="clear" w:color="auto" w:fill="DEEAF6" w:themeFill="accent1" w:themeFillTint="33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3B46C2">
              <w:rPr>
                <w:rFonts w:ascii="Calibri" w:eastAsia="Times New Roman" w:hAnsi="Calibri" w:cs="Calibri"/>
                <w:b/>
                <w:color w:val="000000"/>
              </w:rPr>
              <w:t xml:space="preserve">DIRECCIÓN 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ADMINISTRATIVA </w:t>
            </w:r>
          </w:p>
          <w:p w:rsidR="00776687" w:rsidRPr="00FE3B1C" w:rsidRDefault="00776687" w:rsidP="0077668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FE3B1C">
              <w:rPr>
                <w:rFonts w:eastAsia="Times New Roman" w:cs="Calibri"/>
                <w:color w:val="000000"/>
              </w:rPr>
              <w:t xml:space="preserve">Conductores de vehículos livianos </w:t>
            </w:r>
          </w:p>
          <w:p w:rsidR="00776687" w:rsidRDefault="00776687" w:rsidP="0077668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FE3B1C">
              <w:rPr>
                <w:rFonts w:eastAsia="Times New Roman" w:cs="Calibri"/>
                <w:color w:val="000000"/>
              </w:rPr>
              <w:t xml:space="preserve">Despachador de combustible </w:t>
            </w:r>
          </w:p>
          <w:p w:rsidR="00C228B5" w:rsidRPr="00776687" w:rsidRDefault="00776687" w:rsidP="0077668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776687">
              <w:rPr>
                <w:rFonts w:eastAsia="Times New Roman" w:cs="Calibri"/>
                <w:color w:val="000000"/>
              </w:rPr>
              <w:t xml:space="preserve">Controlador operacional 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Instructores </w:t>
            </w:r>
          </w:p>
        </w:tc>
        <w:tc>
          <w:tcPr>
            <w:tcW w:w="6698" w:type="dxa"/>
          </w:tcPr>
          <w:p w:rsidR="00C228B5" w:rsidRPr="005E425E" w:rsidRDefault="00C228B5" w:rsidP="00C228B5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proofErr w:type="spellStart"/>
            <w:r w:rsidRPr="005E425E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MSc</w:t>
            </w:r>
            <w:proofErr w:type="spellEnd"/>
            <w:r w:rsidRPr="005E425E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. Gladys Molina Romero – Analista de SSO </w:t>
            </w:r>
          </w:p>
          <w:p w:rsidR="00C92843" w:rsidRPr="005E425E" w:rsidRDefault="00C92843" w:rsidP="00C228B5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5E425E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Dra. Fernanda </w:t>
            </w:r>
            <w:proofErr w:type="spellStart"/>
            <w:r w:rsidRPr="005E425E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Pilaguano</w:t>
            </w:r>
            <w:proofErr w:type="spellEnd"/>
            <w:r w:rsidRPr="005E425E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– Médico General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8A464F" w:rsidRPr="001772E1" w:rsidRDefault="001772E1" w:rsidP="001772E1">
            <w:pPr>
              <w:shd w:val="clear" w:color="auto" w:fill="FBE4D5" w:themeFill="accent2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72E1">
              <w:rPr>
                <w:rFonts w:ascii="Times New Roman" w:hAnsi="Times New Roman"/>
                <w:b/>
                <w:sz w:val="20"/>
                <w:szCs w:val="20"/>
              </w:rPr>
              <w:t xml:space="preserve">LUMBALGIA </w:t>
            </w:r>
          </w:p>
          <w:p w:rsidR="00EF4B4B" w:rsidRPr="00C70E09" w:rsidRDefault="00EF4B4B" w:rsidP="00EF4B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1.-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Introducciòn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– Concepto de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Lumbalgia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EF4B4B" w:rsidRDefault="00EF4B4B" w:rsidP="00EF4B4B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2.-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Factores de riesgos </w:t>
            </w:r>
          </w:p>
          <w:p w:rsidR="00EF4B4B" w:rsidRDefault="00EF4B4B" w:rsidP="00EF4B4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3.- 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Clasificación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y Diagnóstico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EF4B4B" w:rsidRPr="00EF4B4B" w:rsidRDefault="00EF4B4B" w:rsidP="00EF4B4B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4.- 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Signos de alarma </w:t>
            </w:r>
          </w:p>
          <w:p w:rsidR="00EF4B4B" w:rsidRPr="00EF4B4B" w:rsidRDefault="00EF4B4B" w:rsidP="00EF4B4B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5.- 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Prevención</w:t>
            </w:r>
          </w:p>
          <w:p w:rsidR="00EF4B4B" w:rsidRPr="009E4AE1" w:rsidRDefault="00EF4B4B" w:rsidP="00EF4B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9E4AE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6.-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Rehabilitación </w:t>
            </w:r>
          </w:p>
          <w:p w:rsidR="00EF4B4B" w:rsidRPr="00C70E09" w:rsidRDefault="00EF4B4B" w:rsidP="00EF4B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7.- Tratamiento </w:t>
            </w:r>
          </w:p>
          <w:p w:rsidR="00EF4B4B" w:rsidRDefault="00EF4B4B" w:rsidP="00EF4B4B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8</w:t>
            </w: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Dolor lumbar</w:t>
            </w:r>
          </w:p>
          <w:p w:rsidR="002011A6" w:rsidRDefault="00EF4B4B" w:rsidP="002011A6">
            <w:pPr>
              <w:spacing w:after="0" w:line="240" w:lineRule="auto"/>
              <w:jc w:val="both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9</w:t>
            </w: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.- 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Exámenes complementarios –Reposo – Rehabilitación – Actividad física – Tratamiento </w:t>
            </w:r>
          </w:p>
          <w:p w:rsidR="00592EE7" w:rsidRDefault="002011A6" w:rsidP="002D5387">
            <w:pPr>
              <w:shd w:val="clear" w:color="auto" w:fill="FBE4D5" w:themeFill="accent2" w:themeFillTint="33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72E1">
              <w:rPr>
                <w:rFonts w:ascii="Times New Roman" w:hAnsi="Times New Roman"/>
                <w:b/>
                <w:sz w:val="20"/>
                <w:szCs w:val="20"/>
              </w:rPr>
              <w:t>RIESGOS ERGONÓMICOS – LEVANTAMIENTO MA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NUAL DE CARGAS Y PAUSAS ACTIVAS</w:t>
            </w:r>
          </w:p>
          <w:p w:rsidR="002011A6" w:rsidRDefault="002011A6" w:rsidP="002D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1.- </w:t>
            </w:r>
            <w:r w:rsidR="002D5387">
              <w:rPr>
                <w:rFonts w:ascii="Times New Roman" w:hAnsi="Times New Roman"/>
                <w:sz w:val="20"/>
                <w:szCs w:val="20"/>
              </w:rPr>
              <w:t xml:space="preserve">Manipulación manual de cargas </w:t>
            </w:r>
          </w:p>
          <w:p w:rsidR="002D5387" w:rsidRDefault="002D5387" w:rsidP="002D5387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2D538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2.-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Peso ideal para cargas </w:t>
            </w:r>
          </w:p>
          <w:p w:rsidR="002D5387" w:rsidRDefault="002D5387" w:rsidP="002D5387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3.-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C22799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Sobre esfuerzos </w:t>
            </w:r>
          </w:p>
          <w:p w:rsidR="00C22799" w:rsidRDefault="00C22799" w:rsidP="002D5387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4.-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Levantamiento y traslado de carga </w:t>
            </w:r>
          </w:p>
          <w:p w:rsidR="00C22799" w:rsidRDefault="00C22799" w:rsidP="002D5387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5.-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Acercamiento de carga </w:t>
            </w:r>
          </w:p>
          <w:p w:rsidR="00C22799" w:rsidRDefault="00C22799" w:rsidP="002D5387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6.-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Sujetar con seguridad la carga </w:t>
            </w:r>
          </w:p>
          <w:p w:rsidR="00C22799" w:rsidRDefault="00C22799" w:rsidP="002D5387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7.- 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Giros con cargas </w:t>
            </w:r>
          </w:p>
          <w:p w:rsidR="00C22799" w:rsidRDefault="00C22799" w:rsidP="002D5387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8.-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Craga que supera el limite </w:t>
            </w:r>
          </w:p>
          <w:p w:rsidR="00C22799" w:rsidRPr="00C22799" w:rsidRDefault="00C22799" w:rsidP="002D538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9.-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C22799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Pausas Activas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C228B5" w:rsidRPr="00F61F39" w:rsidRDefault="008A464F" w:rsidP="00C228B5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 w:rsidRPr="00C22799">
              <w:rPr>
                <w:rFonts w:ascii="Times New Roman" w:hAnsi="Times New Roman"/>
                <w:b/>
                <w:lang w:val="es-ES_tradnl"/>
              </w:rPr>
              <w:t>7</w:t>
            </w:r>
            <w:r w:rsidR="001A7C54" w:rsidRPr="00C22799">
              <w:rPr>
                <w:rFonts w:ascii="Times New Roman" w:hAnsi="Times New Roman"/>
                <w:b/>
                <w:lang w:val="es-ES_tradnl"/>
              </w:rPr>
              <w:t>3</w:t>
            </w:r>
            <w:r w:rsidR="00C228B5" w:rsidRPr="00C22799">
              <w:rPr>
                <w:rFonts w:ascii="Times New Roman" w:hAnsi="Times New Roman"/>
                <w:b/>
                <w:lang w:val="es-ES_tradnl"/>
              </w:rPr>
              <w:t xml:space="preserve"> Personas Capacitadas</w:t>
            </w:r>
            <w:r w:rsidR="00C228B5">
              <w:rPr>
                <w:rFonts w:ascii="Times New Roman" w:hAnsi="Times New Roman"/>
                <w:b/>
                <w:lang w:val="es-ES_tradnl"/>
              </w:rPr>
              <w:t xml:space="preserve"> </w:t>
            </w:r>
          </w:p>
        </w:tc>
      </w:tr>
    </w:tbl>
    <w:p w:rsidR="00C228B5" w:rsidRDefault="00C228B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D97113" w:rsidRDefault="00D97113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8A7B40" w:rsidRDefault="008A7B40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8A7B40" w:rsidRDefault="008A7B40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905299" w:rsidRDefault="00F047B6" w:rsidP="001772E1">
      <w:pPr>
        <w:shd w:val="clear" w:color="auto" w:fill="FBE4D5" w:themeFill="accent2" w:themeFillTint="33"/>
        <w:jc w:val="center"/>
        <w:rPr>
          <w:rFonts w:ascii="Times New Roman" w:hAnsi="Times New Roman"/>
          <w:b/>
          <w:sz w:val="24"/>
          <w:szCs w:val="24"/>
          <w:lang w:val="es-ES_tradnl"/>
        </w:rPr>
      </w:pPr>
      <w:r w:rsidRPr="00F047B6">
        <w:rPr>
          <w:rFonts w:ascii="Times New Roman" w:hAnsi="Times New Roman"/>
          <w:b/>
          <w:noProof/>
          <w:sz w:val="24"/>
          <w:szCs w:val="24"/>
          <w:lang w:val="es-ES" w:eastAsia="es-ES"/>
        </w:rPr>
        <w:lastRenderedPageBreak/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posOffset>2858135</wp:posOffset>
            </wp:positionH>
            <wp:positionV relativeFrom="paragraph">
              <wp:posOffset>408305</wp:posOffset>
            </wp:positionV>
            <wp:extent cx="3056890" cy="3037205"/>
            <wp:effectExtent l="0" t="0" r="0" b="0"/>
            <wp:wrapNone/>
            <wp:docPr id="11" name="Imagen 11" descr="C:\Users\gmolina.GPTSACHILA\Downloads\20170724_0746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molina.GPTSACHILA\Downloads\20170724_074622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CD1" w:rsidRPr="00776687">
        <w:rPr>
          <w:rFonts w:ascii="Times New Roman" w:hAnsi="Times New Roman"/>
          <w:b/>
          <w:sz w:val="20"/>
          <w:szCs w:val="20"/>
        </w:rPr>
        <w:t>“</w:t>
      </w:r>
      <w:r w:rsidR="001772E1" w:rsidRPr="001772E1">
        <w:rPr>
          <w:rFonts w:ascii="Times New Roman" w:hAnsi="Times New Roman"/>
          <w:b/>
          <w:sz w:val="20"/>
          <w:szCs w:val="20"/>
        </w:rPr>
        <w:t>LUMBALGIA &amp; RIESGOS ERGONÓMICOS – LEVANTAMIENTO MANUAL DE CARGAS Y PAUSAS ACTIVAS”</w:t>
      </w:r>
    </w:p>
    <w:p w:rsidR="00905299" w:rsidRDefault="00F047B6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1C6CD3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-232410</wp:posOffset>
            </wp:positionH>
            <wp:positionV relativeFrom="paragraph">
              <wp:posOffset>10796</wp:posOffset>
            </wp:positionV>
            <wp:extent cx="2962275" cy="2971800"/>
            <wp:effectExtent l="0" t="0" r="9525" b="0"/>
            <wp:wrapNone/>
            <wp:docPr id="5" name="Imagen 5" descr="C:\Users\gmolina.GPTSACHILA\Downloads\20170724_08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a.GPTSACHILA\Downloads\20170724_08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299" w:rsidRDefault="00905299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905299" w:rsidRDefault="00905299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905299" w:rsidRDefault="00905299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905299" w:rsidRDefault="00905299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F047B6" w:rsidP="001C6CD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s-ES_tradnl"/>
        </w:rPr>
      </w:pPr>
      <w:r w:rsidRPr="001C6CD3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page">
              <wp:posOffset>4914899</wp:posOffset>
            </wp:positionH>
            <wp:positionV relativeFrom="paragraph">
              <wp:posOffset>251460</wp:posOffset>
            </wp:positionV>
            <wp:extent cx="2295525" cy="3037205"/>
            <wp:effectExtent l="0" t="0" r="9525" b="0"/>
            <wp:wrapNone/>
            <wp:docPr id="10" name="Imagen 10" descr="C:\Users\gmolina.GPTSACHILA\Downloads\20170724_08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molina.GPTSACHILA\Downloads\20170724_0814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CD3" w:rsidRPr="001C6CD3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-862330</wp:posOffset>
            </wp:positionH>
            <wp:positionV relativeFrom="paragraph">
              <wp:posOffset>308610</wp:posOffset>
            </wp:positionV>
            <wp:extent cx="2181225" cy="2931160"/>
            <wp:effectExtent l="0" t="0" r="9525" b="2540"/>
            <wp:wrapNone/>
            <wp:docPr id="9" name="Imagen 9" descr="C:\Users\gmolina.GPTSACHILA\Downloads\20170724_0827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molina.GPTSACHILA\Downloads\20170724_082700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93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CD3">
        <w:rPr>
          <w:rFonts w:ascii="Times New Roman" w:hAnsi="Times New Roman"/>
          <w:b/>
          <w:sz w:val="24"/>
          <w:szCs w:val="24"/>
          <w:lang w:val="es-ES_tradnl"/>
        </w:rPr>
        <w:t>TRASLADO DE CARGA</w:t>
      </w:r>
    </w:p>
    <w:p w:rsidR="001C6CD3" w:rsidRDefault="001C6CD3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1C6CD3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15875</wp:posOffset>
            </wp:positionV>
            <wp:extent cx="2333625" cy="2905125"/>
            <wp:effectExtent l="0" t="0" r="9525" b="9525"/>
            <wp:wrapNone/>
            <wp:docPr id="6" name="Imagen 6" descr="C:\Users\gmolina.GPTSACHILA\Downloads\20170724_0821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a.GPTSACHILA\Downloads\20170724_082117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A57D6" w:rsidRDefault="003A57D6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A57D6" w:rsidRDefault="003A57D6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A57D6" w:rsidRDefault="003A57D6" w:rsidP="001C6CD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s-ES_tradnl"/>
        </w:rPr>
      </w:pPr>
    </w:p>
    <w:p w:rsidR="003A57D6" w:rsidRDefault="003A57D6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A57D6" w:rsidRDefault="003A57D6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1772E1" w:rsidRDefault="001772E1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1772E1" w:rsidRDefault="001772E1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1772E1" w:rsidRDefault="001772E1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1C6CD3" w:rsidRDefault="001C6CD3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1C6CD3" w:rsidRDefault="001C6CD3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F047B6" w:rsidRDefault="00F047B6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F047B6" w:rsidRDefault="00F047B6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1C6CD3" w:rsidRDefault="001C6CD3" w:rsidP="001C6CD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s-ES_tradnl"/>
        </w:rPr>
      </w:pPr>
      <w:r>
        <w:rPr>
          <w:rFonts w:ascii="Times New Roman" w:hAnsi="Times New Roman"/>
          <w:b/>
          <w:sz w:val="24"/>
          <w:szCs w:val="24"/>
          <w:lang w:val="es-ES_tradnl"/>
        </w:rPr>
        <w:lastRenderedPageBreak/>
        <w:t>EJERCICIOS DE PAUSAS ACTIVAS</w:t>
      </w:r>
    </w:p>
    <w:p w:rsidR="001C6CD3" w:rsidRDefault="001C6CD3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1C6CD3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400040" cy="3037523"/>
            <wp:effectExtent l="0" t="0" r="0" b="0"/>
            <wp:docPr id="8" name="Imagen 8" descr="C:\Users\gmolina.GPTSACHILA\Downloads\20170724_0834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molina.GPTSACHILA\Downloads\20170724_083449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CD3" w:rsidRDefault="001C6CD3" w:rsidP="001C6CD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s-ES_tradnl"/>
        </w:rPr>
      </w:pPr>
      <w:r>
        <w:rPr>
          <w:rFonts w:ascii="Times New Roman" w:hAnsi="Times New Roman"/>
          <w:b/>
          <w:sz w:val="24"/>
          <w:szCs w:val="24"/>
          <w:lang w:val="es-ES_tradnl"/>
        </w:rPr>
        <w:t>EVALUACIÓN DE LA CAPACITACIÓN</w:t>
      </w:r>
    </w:p>
    <w:p w:rsidR="003A57D6" w:rsidRDefault="001C6CD3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1C6CD3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400040" cy="3037523"/>
            <wp:effectExtent l="0" t="0" r="0" b="0"/>
            <wp:docPr id="7" name="Imagen 7" descr="C:\Users\gmolina.GPTSACHILA\Downloads\20170724_08393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olina.GPTSACHILA\Downloads\20170724_083935 (3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7D6" w:rsidRDefault="003A57D6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F047B6" w:rsidRDefault="00F047B6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F047B6" w:rsidRDefault="00F047B6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F047B6" w:rsidRDefault="00F047B6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F047B6" w:rsidRDefault="00F047B6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F047B6" w:rsidRDefault="00F047B6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E9546D" w:rsidRPr="00F61F39" w:rsidTr="00573933">
        <w:tc>
          <w:tcPr>
            <w:tcW w:w="1796" w:type="dxa"/>
            <w:shd w:val="clear" w:color="auto" w:fill="E2EFD9" w:themeFill="accent6" w:themeFillTint="33"/>
          </w:tcPr>
          <w:p w:rsidR="00E9546D" w:rsidRPr="00573933" w:rsidRDefault="00E9546D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lastRenderedPageBreak/>
              <w:t>Día</w:t>
            </w:r>
          </w:p>
        </w:tc>
        <w:tc>
          <w:tcPr>
            <w:tcW w:w="6698" w:type="dxa"/>
            <w:shd w:val="clear" w:color="auto" w:fill="E2EFD9" w:themeFill="accent6" w:themeFillTint="33"/>
          </w:tcPr>
          <w:p w:rsidR="00E9546D" w:rsidRPr="00573933" w:rsidRDefault="00C22799" w:rsidP="00E9546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MARTES 25 DE JULIO DE 2017 </w:t>
            </w:r>
          </w:p>
        </w:tc>
      </w:tr>
      <w:tr w:rsidR="00E9546D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E9546D" w:rsidRPr="00573933" w:rsidRDefault="00E9546D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E9546D" w:rsidRPr="00573933" w:rsidRDefault="00C22799" w:rsidP="002C1B1B">
            <w:pPr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C22799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89984" behindDoc="0" locked="0" layoutInCell="1" allowOverlap="1" wp14:anchorId="1A6A8B3C" wp14:editId="046C3958">
                  <wp:simplePos x="0" y="0"/>
                  <wp:positionH relativeFrom="column">
                    <wp:posOffset>1939290</wp:posOffset>
                  </wp:positionH>
                  <wp:positionV relativeFrom="paragraph">
                    <wp:posOffset>-283210</wp:posOffset>
                  </wp:positionV>
                  <wp:extent cx="1095375" cy="914400"/>
                  <wp:effectExtent l="0" t="0" r="9525" b="0"/>
                  <wp:wrapNone/>
                  <wp:docPr id="1" name="Imagen 1" descr="Resultado de imagen para lumbalg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para lumbalg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2799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91008" behindDoc="0" locked="0" layoutInCell="1" allowOverlap="1" wp14:anchorId="2FEC2E9B" wp14:editId="12C4C581">
                  <wp:simplePos x="0" y="0"/>
                  <wp:positionH relativeFrom="column">
                    <wp:posOffset>2967990</wp:posOffset>
                  </wp:positionH>
                  <wp:positionV relativeFrom="paragraph">
                    <wp:posOffset>-283210</wp:posOffset>
                  </wp:positionV>
                  <wp:extent cx="990600" cy="933450"/>
                  <wp:effectExtent l="0" t="0" r="0" b="0"/>
                  <wp:wrapNone/>
                  <wp:docPr id="2" name="Imagen 2" descr="Resultado de imagen para levantamiento manual de cargas animad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levantamiento manual de cargas animad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2799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92032" behindDoc="0" locked="0" layoutInCell="1" allowOverlap="1" wp14:anchorId="36E1AD7D" wp14:editId="0AC971C6">
                  <wp:simplePos x="0" y="0"/>
                  <wp:positionH relativeFrom="page">
                    <wp:posOffset>3933825</wp:posOffset>
                  </wp:positionH>
                  <wp:positionV relativeFrom="paragraph">
                    <wp:posOffset>-302895</wp:posOffset>
                  </wp:positionV>
                  <wp:extent cx="1151890" cy="901065"/>
                  <wp:effectExtent l="0" t="0" r="0" b="0"/>
                  <wp:wrapNone/>
                  <wp:docPr id="3" name="Imagen 3" descr="Resultado de imagen para PAUSAS ACTIV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sultado de imagen para PAUSAS ACTIVA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92" t="7764" r="1364" b="32952"/>
                          <a:stretch/>
                        </pic:blipFill>
                        <pic:spPr bwMode="auto">
                          <a:xfrm>
                            <a:off x="0" y="0"/>
                            <a:ext cx="115189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546D" w:rsidRPr="0057393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14:00 PM – 15:30 PM  </w:t>
            </w:r>
          </w:p>
        </w:tc>
      </w:tr>
      <w:tr w:rsidR="00E9546D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E9546D" w:rsidRPr="00573933" w:rsidRDefault="00E9546D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E9546D" w:rsidRPr="00573933" w:rsidRDefault="00DD7C1D" w:rsidP="002C1B1B">
            <w:pPr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Viveros </w:t>
            </w:r>
          </w:p>
        </w:tc>
      </w:tr>
      <w:tr w:rsidR="00E9546D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E9546D" w:rsidRPr="00573933" w:rsidRDefault="00E9546D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573933" w:rsidRPr="00573933" w:rsidRDefault="00573933" w:rsidP="00573933">
            <w:pPr>
              <w:shd w:val="clear" w:color="auto" w:fill="E2EFD9" w:themeFill="accent6" w:themeFillTint="33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DIRECCIÓN AMBIENTAL Y DESARROLLO ECONÒMICO</w:t>
            </w:r>
          </w:p>
          <w:p w:rsidR="00E9546D" w:rsidRPr="00573933" w:rsidRDefault="00573933" w:rsidP="00573933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573933">
              <w:rPr>
                <w:rFonts w:eastAsia="Times New Roman" w:cs="Calibri"/>
                <w:color w:val="000000"/>
                <w:sz w:val="20"/>
                <w:szCs w:val="20"/>
              </w:rPr>
              <w:t xml:space="preserve">Ayudantes de Cultivos  </w:t>
            </w:r>
          </w:p>
        </w:tc>
      </w:tr>
      <w:tr w:rsidR="00E9546D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E9546D" w:rsidRPr="00573933" w:rsidRDefault="00E9546D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Instructores </w:t>
            </w:r>
          </w:p>
        </w:tc>
        <w:tc>
          <w:tcPr>
            <w:tcW w:w="6698" w:type="dxa"/>
          </w:tcPr>
          <w:p w:rsidR="00E9546D" w:rsidRPr="00573933" w:rsidRDefault="00E9546D" w:rsidP="002C1B1B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proofErr w:type="spellStart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MSc</w:t>
            </w:r>
            <w:proofErr w:type="spellEnd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. Gladys Molina Romero – Analista de SSO </w:t>
            </w:r>
          </w:p>
          <w:p w:rsidR="00E9546D" w:rsidRPr="00573933" w:rsidRDefault="00E9546D" w:rsidP="002C1B1B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Dra. Fernanda </w:t>
            </w:r>
            <w:proofErr w:type="spellStart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Pilaguano</w:t>
            </w:r>
            <w:proofErr w:type="spellEnd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– Médico General</w:t>
            </w:r>
          </w:p>
        </w:tc>
      </w:tr>
      <w:tr w:rsidR="00E9546D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E9546D" w:rsidRPr="00573933" w:rsidRDefault="00E9546D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C22799" w:rsidRPr="001772E1" w:rsidRDefault="00C22799" w:rsidP="00C22799">
            <w:pPr>
              <w:shd w:val="clear" w:color="auto" w:fill="FBE4D5" w:themeFill="accent2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72E1">
              <w:rPr>
                <w:rFonts w:ascii="Times New Roman" w:hAnsi="Times New Roman"/>
                <w:b/>
                <w:sz w:val="20"/>
                <w:szCs w:val="20"/>
              </w:rPr>
              <w:t xml:space="preserve">LUMBALGIA </w:t>
            </w:r>
          </w:p>
          <w:p w:rsidR="00C22799" w:rsidRPr="00C70E09" w:rsidRDefault="00C22799" w:rsidP="00C227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1.-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Introducciòn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– Concepto de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Lumbalgia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2.-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Factores de riesgos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3.- 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Clasificación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y Diagnóstico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C22799" w:rsidRPr="00EF4B4B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4.- 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Signos de alarma </w:t>
            </w:r>
          </w:p>
          <w:p w:rsidR="00C22799" w:rsidRPr="00EF4B4B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5.- 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Prevención</w:t>
            </w:r>
          </w:p>
          <w:p w:rsidR="00C22799" w:rsidRPr="009E4AE1" w:rsidRDefault="00C22799" w:rsidP="00C227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9E4AE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6.-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Rehabilitación </w:t>
            </w:r>
          </w:p>
          <w:p w:rsidR="00C22799" w:rsidRPr="00C70E09" w:rsidRDefault="00C22799" w:rsidP="00C227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7.- Tratamiento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8</w:t>
            </w: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Dolor lumbar</w:t>
            </w:r>
          </w:p>
          <w:p w:rsidR="00C22799" w:rsidRDefault="00C22799" w:rsidP="00C22799">
            <w:pPr>
              <w:spacing w:after="0" w:line="240" w:lineRule="auto"/>
              <w:jc w:val="both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9</w:t>
            </w: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.- 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Exámenes complementarios –Reposo – Rehabilitación – Actividad física – Tratamiento </w:t>
            </w:r>
          </w:p>
          <w:p w:rsidR="00C22799" w:rsidRDefault="00C22799" w:rsidP="00C22799">
            <w:pPr>
              <w:shd w:val="clear" w:color="auto" w:fill="FBE4D5" w:themeFill="accent2" w:themeFillTint="33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72E1">
              <w:rPr>
                <w:rFonts w:ascii="Times New Roman" w:hAnsi="Times New Roman"/>
                <w:b/>
                <w:sz w:val="20"/>
                <w:szCs w:val="20"/>
              </w:rPr>
              <w:t>RIESGOS ERGONÓMICOS – LEVANTAMIENTO MA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NUAL DE CARGAS Y PAUSAS ACTIVAS</w:t>
            </w:r>
          </w:p>
          <w:p w:rsidR="00C22799" w:rsidRDefault="00C22799" w:rsidP="00C227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1.-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Manipulación manual de cargas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2D538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2.-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Peso ideal para cargas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3.-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Sobre esfuerzos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4.-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Levantamiento y traslado de carga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5.-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Acercamiento de carga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6.-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Sujetar con seguridad la carga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7.- 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Giros con cargas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8.-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Craga que supera el limite </w:t>
            </w:r>
          </w:p>
          <w:p w:rsidR="00E9546D" w:rsidRPr="00573933" w:rsidRDefault="00C22799" w:rsidP="00C227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9.-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C22799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Pausas Activas</w:t>
            </w:r>
          </w:p>
        </w:tc>
      </w:tr>
      <w:tr w:rsidR="00E9546D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E9546D" w:rsidRPr="00573933" w:rsidRDefault="00E9546D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E9546D" w:rsidRPr="00573933" w:rsidRDefault="001A176A" w:rsidP="002C1B1B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6</w:t>
            </w:r>
            <w:r w:rsidR="00E9546D" w:rsidRPr="00573933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 Personas Capacitadas </w:t>
            </w:r>
          </w:p>
        </w:tc>
      </w:tr>
    </w:tbl>
    <w:p w:rsidR="00F047B6" w:rsidRDefault="0051515C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51515C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400040" cy="3040423"/>
            <wp:effectExtent l="0" t="0" r="0" b="7620"/>
            <wp:docPr id="12" name="Imagen 12" descr="C:\Users\GMOLIN~1.GPT\AppData\Local\Temp\IMG-201708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~1.GPT\AppData\Local\Temp\IMG-20170816-WA000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355375" w:rsidRPr="00F61F39" w:rsidTr="00355375">
        <w:tc>
          <w:tcPr>
            <w:tcW w:w="1796" w:type="dxa"/>
            <w:shd w:val="clear" w:color="auto" w:fill="CCCCFF"/>
          </w:tcPr>
          <w:p w:rsidR="00355375" w:rsidRPr="00573933" w:rsidRDefault="00355375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Día</w:t>
            </w:r>
          </w:p>
        </w:tc>
        <w:tc>
          <w:tcPr>
            <w:tcW w:w="6698" w:type="dxa"/>
            <w:shd w:val="clear" w:color="auto" w:fill="CCCCFF"/>
          </w:tcPr>
          <w:p w:rsidR="00355375" w:rsidRPr="00355375" w:rsidRDefault="00C22799" w:rsidP="002C1B1B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MIÉRCOLES 26 DE JULIO DE 2017</w:t>
            </w:r>
          </w:p>
        </w:tc>
      </w:tr>
      <w:tr w:rsidR="00355375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355375" w:rsidRPr="00573933" w:rsidRDefault="00355375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355375" w:rsidRPr="00355375" w:rsidRDefault="00C22799" w:rsidP="002C1B1B">
            <w:pPr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C22799">
              <w:rPr>
                <w:rFonts w:ascii="Calibri" w:eastAsia="Times New Roman" w:hAnsi="Calibri" w:cs="Calibri"/>
                <w:bCs/>
                <w:noProof/>
                <w:color w:val="000000"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95104" behindDoc="0" locked="0" layoutInCell="1" allowOverlap="1" wp14:anchorId="18702AD6" wp14:editId="22282378">
                  <wp:simplePos x="0" y="0"/>
                  <wp:positionH relativeFrom="column">
                    <wp:posOffset>3041650</wp:posOffset>
                  </wp:positionH>
                  <wp:positionV relativeFrom="paragraph">
                    <wp:posOffset>-309757</wp:posOffset>
                  </wp:positionV>
                  <wp:extent cx="802746" cy="933450"/>
                  <wp:effectExtent l="0" t="0" r="0" b="0"/>
                  <wp:wrapNone/>
                  <wp:docPr id="26" name="Imagen 26" descr="Resultado de imagen para levantamiento manual de cargas animad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levantamiento manual de cargas animad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746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2799">
              <w:rPr>
                <w:rFonts w:ascii="Calibri" w:eastAsia="Times New Roman" w:hAnsi="Calibri" w:cs="Calibri"/>
                <w:bCs/>
                <w:noProof/>
                <w:color w:val="000000"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94080" behindDoc="0" locked="0" layoutInCell="1" allowOverlap="1" wp14:anchorId="2F4C51EB" wp14:editId="1DEF7E83">
                  <wp:simplePos x="0" y="0"/>
                  <wp:positionH relativeFrom="column">
                    <wp:posOffset>2136775</wp:posOffset>
                  </wp:positionH>
                  <wp:positionV relativeFrom="paragraph">
                    <wp:posOffset>-290830</wp:posOffset>
                  </wp:positionV>
                  <wp:extent cx="887652" cy="914400"/>
                  <wp:effectExtent l="0" t="0" r="8255" b="0"/>
                  <wp:wrapNone/>
                  <wp:docPr id="25" name="Imagen 25" descr="Resultado de imagen para lumbalg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para lumbalg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652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5375" w:rsidRPr="00355375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8:00 am – 10:00 am    </w:t>
            </w:r>
          </w:p>
        </w:tc>
      </w:tr>
      <w:tr w:rsidR="00355375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355375" w:rsidRPr="00573933" w:rsidRDefault="00355375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355375" w:rsidRPr="00355375" w:rsidRDefault="003E5C15" w:rsidP="002C1B1B">
            <w:pPr>
              <w:rPr>
                <w:rFonts w:ascii="Times New Roman" w:eastAsia="Calibri" w:hAnsi="Times New Roman" w:cs="Times New Roman"/>
                <w:lang w:val="es-ES_tradnl"/>
              </w:rPr>
            </w:pPr>
            <w:r w:rsidRPr="00355375">
              <w:rPr>
                <w:rFonts w:ascii="Calibri" w:eastAsia="Times New Roman" w:hAnsi="Calibri" w:cs="Calibri"/>
                <w:color w:val="000000"/>
              </w:rPr>
              <w:t xml:space="preserve">Vía Quito Tramo Unión del </w:t>
            </w:r>
            <w:proofErr w:type="spellStart"/>
            <w:r w:rsidRPr="00355375">
              <w:rPr>
                <w:rFonts w:ascii="Calibri" w:eastAsia="Times New Roman" w:hAnsi="Calibri" w:cs="Calibri"/>
                <w:color w:val="000000"/>
              </w:rPr>
              <w:t>Toachi</w:t>
            </w:r>
            <w:proofErr w:type="spellEnd"/>
          </w:p>
        </w:tc>
      </w:tr>
      <w:tr w:rsidR="00355375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355375" w:rsidRPr="00573933" w:rsidRDefault="00355375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355375" w:rsidRPr="00355375" w:rsidRDefault="00355375" w:rsidP="00355375">
            <w:pPr>
              <w:shd w:val="clear" w:color="auto" w:fill="E2EFD9" w:themeFill="accent6" w:themeFillTint="33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35537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DIRECCIÓN DE OBRAS PÚBLICAS </w:t>
            </w:r>
          </w:p>
          <w:p w:rsidR="00355375" w:rsidRPr="00355375" w:rsidRDefault="00355375" w:rsidP="00355375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55375">
              <w:rPr>
                <w:rFonts w:eastAsia="Times New Roman" w:cs="Calibri"/>
                <w:color w:val="000000"/>
                <w:sz w:val="20"/>
                <w:szCs w:val="20"/>
              </w:rPr>
              <w:t>Ayudantes de Cuadrilla</w:t>
            </w:r>
          </w:p>
          <w:p w:rsidR="00355375" w:rsidRPr="00355375" w:rsidRDefault="00355375" w:rsidP="0035537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55375">
              <w:rPr>
                <w:rFonts w:eastAsia="Times New Roman" w:cs="Calibri"/>
                <w:color w:val="000000"/>
                <w:sz w:val="20"/>
                <w:szCs w:val="20"/>
              </w:rPr>
              <w:t>* Personal Operativo: Ing. Daniel Moreira e Ing. Marco Silva</w:t>
            </w:r>
            <w:r w:rsidRPr="00355375">
              <w:rPr>
                <w:rFonts w:eastAsia="Times New Roman" w:cs="Calibri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55375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355375" w:rsidRPr="00573933" w:rsidRDefault="00355375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Instructores </w:t>
            </w:r>
          </w:p>
        </w:tc>
        <w:tc>
          <w:tcPr>
            <w:tcW w:w="6698" w:type="dxa"/>
          </w:tcPr>
          <w:p w:rsidR="00355375" w:rsidRPr="00573933" w:rsidRDefault="00355375" w:rsidP="002C1B1B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proofErr w:type="spellStart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MSc</w:t>
            </w:r>
            <w:proofErr w:type="spellEnd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. Gladys Molina Romero – Analista de SSO </w:t>
            </w:r>
          </w:p>
          <w:p w:rsidR="00355375" w:rsidRPr="00573933" w:rsidRDefault="00355375" w:rsidP="002C1B1B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Dra. Fernanda </w:t>
            </w:r>
            <w:proofErr w:type="spellStart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Pilaguano</w:t>
            </w:r>
            <w:proofErr w:type="spellEnd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– Médico General</w:t>
            </w:r>
          </w:p>
        </w:tc>
      </w:tr>
      <w:tr w:rsidR="00355375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355375" w:rsidRPr="00573933" w:rsidRDefault="00355375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C22799" w:rsidRPr="001772E1" w:rsidRDefault="00C22799" w:rsidP="00C22799">
            <w:pPr>
              <w:shd w:val="clear" w:color="auto" w:fill="FBE4D5" w:themeFill="accent2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72E1">
              <w:rPr>
                <w:rFonts w:ascii="Times New Roman" w:hAnsi="Times New Roman"/>
                <w:b/>
                <w:sz w:val="20"/>
                <w:szCs w:val="20"/>
              </w:rPr>
              <w:t xml:space="preserve">LUMBALGIA </w:t>
            </w:r>
          </w:p>
          <w:p w:rsidR="00C22799" w:rsidRPr="00C70E09" w:rsidRDefault="00C22799" w:rsidP="00C227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1.-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Introducciòn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– Concepto de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Lumbalgia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2.-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Factores de riesgos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3.- 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Clasificación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y Diagnóstico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C22799" w:rsidRPr="00EF4B4B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4.- 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Signos de alarma </w:t>
            </w:r>
          </w:p>
          <w:p w:rsidR="00C22799" w:rsidRPr="00EF4B4B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5.- 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Prevención</w:t>
            </w:r>
          </w:p>
          <w:p w:rsidR="00C22799" w:rsidRPr="009E4AE1" w:rsidRDefault="00C22799" w:rsidP="00C227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9E4AE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6.-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Rehabilitación </w:t>
            </w:r>
          </w:p>
          <w:p w:rsidR="00C22799" w:rsidRPr="00C70E09" w:rsidRDefault="00C22799" w:rsidP="00C227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7.- Tratamiento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8</w:t>
            </w: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Dolor lumbar</w:t>
            </w:r>
          </w:p>
          <w:p w:rsidR="00C22799" w:rsidRDefault="00C22799" w:rsidP="00C22799">
            <w:pPr>
              <w:spacing w:after="0" w:line="240" w:lineRule="auto"/>
              <w:jc w:val="both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9</w:t>
            </w: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.- 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Exámenes complementarios –Reposo – Rehabilitación – Actividad física – Tratamiento </w:t>
            </w:r>
          </w:p>
          <w:p w:rsidR="00C22799" w:rsidRDefault="00C22799" w:rsidP="00C22799">
            <w:pPr>
              <w:shd w:val="clear" w:color="auto" w:fill="FBE4D5" w:themeFill="accent2" w:themeFillTint="33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72E1">
              <w:rPr>
                <w:rFonts w:ascii="Times New Roman" w:hAnsi="Times New Roman"/>
                <w:b/>
                <w:sz w:val="20"/>
                <w:szCs w:val="20"/>
              </w:rPr>
              <w:t>RIESGOS ERGONÓMICOS – LEVANTAMIENTO MA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NUAL DE CARGAS Y PAUSAS ACTIVAS</w:t>
            </w:r>
          </w:p>
          <w:p w:rsidR="00C22799" w:rsidRDefault="00C22799" w:rsidP="00C227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1.-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Manipulación manual de cargas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2D538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2.-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Peso ideal para cargas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3.-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Sobre esfuerzos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4.-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Levantamiento y traslado de carga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5.-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Acercamiento de carga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6.-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Sujetar con seguridad la carga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7.- 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Giros con cargas </w:t>
            </w:r>
          </w:p>
          <w:p w:rsidR="00C22799" w:rsidRDefault="00C22799" w:rsidP="00C2279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8.-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Craga que supera el limite </w:t>
            </w:r>
          </w:p>
          <w:p w:rsidR="00355375" w:rsidRPr="00573933" w:rsidRDefault="00C22799" w:rsidP="00C227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9.-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C22799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Pausas Activas</w:t>
            </w:r>
          </w:p>
        </w:tc>
      </w:tr>
      <w:tr w:rsidR="00355375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355375" w:rsidRPr="00573933" w:rsidRDefault="00355375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355375" w:rsidRPr="00573933" w:rsidRDefault="001A176A" w:rsidP="002C1B1B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11</w:t>
            </w:r>
            <w:r w:rsidR="00355375" w:rsidRPr="00BD1E0D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 Personas Capacitadas</w:t>
            </w:r>
            <w:r w:rsidR="00355375" w:rsidRPr="00573933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 </w:t>
            </w:r>
          </w:p>
        </w:tc>
      </w:tr>
    </w:tbl>
    <w:p w:rsidR="00E9546D" w:rsidRDefault="00C22799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C22799">
        <w:rPr>
          <w:rFonts w:ascii="Calibri" w:eastAsia="Times New Roman" w:hAnsi="Calibri" w:cs="Calibri"/>
          <w:bCs/>
          <w:noProof/>
          <w:color w:val="000000"/>
          <w:sz w:val="20"/>
          <w:szCs w:val="20"/>
          <w:lang w:val="es-ES" w:eastAsia="es-ES"/>
        </w:rPr>
        <w:drawing>
          <wp:anchor distT="0" distB="0" distL="114300" distR="114300" simplePos="0" relativeHeight="251696128" behindDoc="0" locked="0" layoutInCell="1" allowOverlap="1" wp14:anchorId="151080A0" wp14:editId="35233C4A">
            <wp:simplePos x="0" y="0"/>
            <wp:positionH relativeFrom="page">
              <wp:posOffset>6155690</wp:posOffset>
            </wp:positionH>
            <wp:positionV relativeFrom="paragraph">
              <wp:posOffset>-5727065</wp:posOffset>
            </wp:positionV>
            <wp:extent cx="933450" cy="901065"/>
            <wp:effectExtent l="0" t="0" r="0" b="0"/>
            <wp:wrapNone/>
            <wp:docPr id="27" name="Imagen 27" descr="Resultado de imagen para PAUSAS AC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para PAUSAS ACTIVAS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2" t="7764" r="1364" b="32952"/>
                    <a:stretch/>
                  </pic:blipFill>
                  <pic:spPr bwMode="auto">
                    <a:xfrm>
                      <a:off x="0" y="0"/>
                      <a:ext cx="93345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375" w:rsidRDefault="0035537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461B92" w:rsidRDefault="00461B92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461B92" w:rsidRDefault="00461B92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461B92" w:rsidRDefault="00461B92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461B92" w:rsidRDefault="00461B92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461B92" w:rsidRDefault="00461B92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461B92" w:rsidRDefault="00461B92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55375" w:rsidRDefault="0035537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CE3A74" w:rsidRPr="00F61F39" w:rsidTr="00CE3A74">
        <w:tc>
          <w:tcPr>
            <w:tcW w:w="1796" w:type="dxa"/>
            <w:shd w:val="clear" w:color="auto" w:fill="FFE599" w:themeFill="accent4" w:themeFillTint="66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lastRenderedPageBreak/>
              <w:t>Día</w:t>
            </w:r>
          </w:p>
        </w:tc>
        <w:tc>
          <w:tcPr>
            <w:tcW w:w="6698" w:type="dxa"/>
            <w:shd w:val="clear" w:color="auto" w:fill="FFE599" w:themeFill="accent4" w:themeFillTint="66"/>
          </w:tcPr>
          <w:p w:rsidR="00CE3A74" w:rsidRPr="00355375" w:rsidRDefault="00287E08" w:rsidP="00F368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JUEVES 27 DE JULIO DE 2017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CE3A74" w:rsidRPr="00355375" w:rsidRDefault="00194417" w:rsidP="00F36838">
            <w:pPr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194417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706368" behindDoc="0" locked="0" layoutInCell="1" allowOverlap="1" wp14:anchorId="1BD62009" wp14:editId="0097BDC2">
                  <wp:simplePos x="0" y="0"/>
                  <wp:positionH relativeFrom="column">
                    <wp:posOffset>1940560</wp:posOffset>
                  </wp:positionH>
                  <wp:positionV relativeFrom="paragraph">
                    <wp:posOffset>-331470</wp:posOffset>
                  </wp:positionV>
                  <wp:extent cx="887095" cy="914400"/>
                  <wp:effectExtent l="0" t="0" r="8255" b="0"/>
                  <wp:wrapNone/>
                  <wp:docPr id="28" name="Imagen 28" descr="Resultado de imagen para lumbalg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para lumbalg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4417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707392" behindDoc="0" locked="0" layoutInCell="1" allowOverlap="1" wp14:anchorId="2D651706" wp14:editId="1A30FCD3">
                  <wp:simplePos x="0" y="0"/>
                  <wp:positionH relativeFrom="column">
                    <wp:posOffset>2816860</wp:posOffset>
                  </wp:positionH>
                  <wp:positionV relativeFrom="paragraph">
                    <wp:posOffset>-307975</wp:posOffset>
                  </wp:positionV>
                  <wp:extent cx="802640" cy="933450"/>
                  <wp:effectExtent l="0" t="0" r="0" b="0"/>
                  <wp:wrapNone/>
                  <wp:docPr id="29" name="Imagen 29" descr="Resultado de imagen para levantamiento manual de cargas animad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levantamiento manual de cargas animad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4417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708416" behindDoc="0" locked="0" layoutInCell="1" allowOverlap="1" wp14:anchorId="5037C2DD" wp14:editId="063B68FD">
                  <wp:simplePos x="0" y="0"/>
                  <wp:positionH relativeFrom="page">
                    <wp:posOffset>3608705</wp:posOffset>
                  </wp:positionH>
                  <wp:positionV relativeFrom="paragraph">
                    <wp:posOffset>-315595</wp:posOffset>
                  </wp:positionV>
                  <wp:extent cx="933450" cy="901065"/>
                  <wp:effectExtent l="0" t="0" r="0" b="0"/>
                  <wp:wrapNone/>
                  <wp:docPr id="30" name="Imagen 30" descr="Resultado de imagen para PAUSAS ACTIV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sultado de imagen para PAUSAS ACTIVA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92" t="7764" r="1364" b="32952"/>
                          <a:stretch/>
                        </pic:blipFill>
                        <pic:spPr bwMode="auto">
                          <a:xfrm>
                            <a:off x="0" y="0"/>
                            <a:ext cx="93345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3A74">
              <w:rPr>
                <w:rFonts w:ascii="Times New Roman" w:hAnsi="Times New Roman"/>
                <w:noProof/>
                <w:sz w:val="20"/>
                <w:szCs w:val="20"/>
                <w:lang w:val="es-ES" w:eastAsia="es-ES"/>
              </w:rPr>
              <w:t xml:space="preserve">7:30 am – 8:30 am </w:t>
            </w:r>
            <w:r w:rsidR="00CE3A74" w:rsidRPr="00355375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    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CE3A74" w:rsidRPr="00355375" w:rsidRDefault="00CE3A74" w:rsidP="00F36838">
            <w:pPr>
              <w:rPr>
                <w:rFonts w:ascii="Times New Roman" w:eastAsia="Calibri" w:hAnsi="Times New Roman" w:cs="Times New Roman"/>
                <w:lang w:val="es-ES_tradnl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Sala Legislativa 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CE3A74" w:rsidRPr="003B46C2" w:rsidRDefault="00CE3A74" w:rsidP="00CE3A74">
            <w:pPr>
              <w:shd w:val="clear" w:color="auto" w:fill="E2EFD9" w:themeFill="accent6" w:themeFillTint="33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3B46C2">
              <w:rPr>
                <w:rFonts w:ascii="Calibri" w:eastAsia="Times New Roman" w:hAnsi="Calibri" w:cs="Calibri"/>
                <w:b/>
                <w:color w:val="000000"/>
              </w:rPr>
              <w:t xml:space="preserve">DIRECCIÓN 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ADMINISTRATIVA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Talleres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Ayudantes  de servicios de limpieza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Técnico de electricidad y Ayudantes de mantenimiento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Ayudantes de Bodega y Proveeduría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Mensajero </w:t>
            </w:r>
          </w:p>
          <w:p w:rsidR="00CE3A74" w:rsidRP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CE3A74">
              <w:rPr>
                <w:rFonts w:eastAsia="Times New Roman" w:cs="Calibri"/>
                <w:color w:val="000000"/>
              </w:rPr>
              <w:t xml:space="preserve">Guardia de Seguridad  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Instructores </w:t>
            </w:r>
          </w:p>
        </w:tc>
        <w:tc>
          <w:tcPr>
            <w:tcW w:w="6698" w:type="dxa"/>
          </w:tcPr>
          <w:p w:rsidR="00CE3A74" w:rsidRPr="00573933" w:rsidRDefault="00CE3A74" w:rsidP="00F3683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proofErr w:type="spellStart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MSc</w:t>
            </w:r>
            <w:proofErr w:type="spellEnd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. Gladys Molina Romero – Analista de SSO </w:t>
            </w:r>
          </w:p>
          <w:p w:rsidR="00CE3A74" w:rsidRPr="00573933" w:rsidRDefault="00CE3A74" w:rsidP="00F3683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Dra. Fernanda </w:t>
            </w:r>
            <w:proofErr w:type="spellStart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Pilaguano</w:t>
            </w:r>
            <w:proofErr w:type="spellEnd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– Médico General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287E08" w:rsidRPr="001772E1" w:rsidRDefault="00CE3A74" w:rsidP="00287E08">
            <w:pPr>
              <w:shd w:val="clear" w:color="auto" w:fill="FBE4D5" w:themeFill="accent2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287E08" w:rsidRPr="001772E1">
              <w:rPr>
                <w:rFonts w:ascii="Times New Roman" w:hAnsi="Times New Roman"/>
                <w:b/>
                <w:sz w:val="20"/>
                <w:szCs w:val="20"/>
              </w:rPr>
              <w:t xml:space="preserve">LUMBALGIA </w:t>
            </w:r>
          </w:p>
          <w:p w:rsidR="00287E08" w:rsidRPr="00C70E09" w:rsidRDefault="00287E08" w:rsidP="00287E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1.-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Introducciòn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– Concepto de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Lumbalgia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287E08" w:rsidRDefault="00287E08" w:rsidP="00287E0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2.-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Factores de riesgos </w:t>
            </w:r>
          </w:p>
          <w:p w:rsidR="00287E08" w:rsidRDefault="00287E08" w:rsidP="00287E0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3.- 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Clasificación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y Diagnóstico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287E08" w:rsidRPr="00EF4B4B" w:rsidRDefault="00287E08" w:rsidP="00287E0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4.- 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Signos de alarma </w:t>
            </w:r>
          </w:p>
          <w:p w:rsidR="00287E08" w:rsidRPr="00EF4B4B" w:rsidRDefault="00287E08" w:rsidP="00287E0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5.- 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Prevención</w:t>
            </w:r>
          </w:p>
          <w:p w:rsidR="00287E08" w:rsidRPr="009E4AE1" w:rsidRDefault="00287E08" w:rsidP="00287E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9E4AE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6.-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Rehabilitación </w:t>
            </w:r>
          </w:p>
          <w:p w:rsidR="00287E08" w:rsidRPr="00C70E09" w:rsidRDefault="00287E08" w:rsidP="00287E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7.- Tratamiento </w:t>
            </w:r>
          </w:p>
          <w:p w:rsidR="00287E08" w:rsidRDefault="00287E08" w:rsidP="00287E0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8</w:t>
            </w: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Dolor lumbar</w:t>
            </w:r>
          </w:p>
          <w:p w:rsidR="00287E08" w:rsidRDefault="00287E08" w:rsidP="00287E08">
            <w:pPr>
              <w:spacing w:after="0" w:line="240" w:lineRule="auto"/>
              <w:jc w:val="both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9</w:t>
            </w: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.- </w:t>
            </w:r>
            <w:r w:rsidRPr="00EF4B4B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Exámenes complementarios –Reposo – Rehabilitación – Actividad física – Tratamiento </w:t>
            </w:r>
          </w:p>
          <w:p w:rsidR="00287E08" w:rsidRDefault="00287E08" w:rsidP="00287E08">
            <w:pPr>
              <w:shd w:val="clear" w:color="auto" w:fill="FBE4D5" w:themeFill="accent2" w:themeFillTint="33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72E1">
              <w:rPr>
                <w:rFonts w:ascii="Times New Roman" w:hAnsi="Times New Roman"/>
                <w:b/>
                <w:sz w:val="20"/>
                <w:szCs w:val="20"/>
              </w:rPr>
              <w:t>RIESGOS ERGONÓMICOS – LEVANTAMIENTO MA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NUAL DE CARGAS Y PAUSAS ACTIVAS</w:t>
            </w:r>
          </w:p>
          <w:p w:rsidR="00287E08" w:rsidRDefault="00287E08" w:rsidP="00287E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1.-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Manipulación manual de cargas </w:t>
            </w:r>
          </w:p>
          <w:p w:rsidR="00287E08" w:rsidRDefault="00287E08" w:rsidP="00287E0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2D538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2.-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Peso ideal para cargas </w:t>
            </w:r>
          </w:p>
          <w:p w:rsidR="00287E08" w:rsidRDefault="00287E08" w:rsidP="00287E0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3.-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Sobre esfuerzos </w:t>
            </w:r>
          </w:p>
          <w:p w:rsidR="00287E08" w:rsidRDefault="00287E08" w:rsidP="00287E0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4.-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Levantamiento y traslado de carga </w:t>
            </w:r>
          </w:p>
          <w:p w:rsidR="00287E08" w:rsidRDefault="00287E08" w:rsidP="00287E0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5.-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Acercamiento de carga </w:t>
            </w:r>
          </w:p>
          <w:p w:rsidR="00287E08" w:rsidRDefault="00287E08" w:rsidP="00287E0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6.-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Sujetar con seguridad la carga </w:t>
            </w:r>
          </w:p>
          <w:p w:rsidR="00287E08" w:rsidRDefault="00287E08" w:rsidP="00287E0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7.- 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Giros con cargas </w:t>
            </w:r>
          </w:p>
          <w:p w:rsidR="00287E08" w:rsidRDefault="00287E08" w:rsidP="00287E0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8.-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Craga que supera el limite </w:t>
            </w:r>
          </w:p>
          <w:p w:rsidR="00CE3A74" w:rsidRPr="00573933" w:rsidRDefault="00287E08" w:rsidP="00287E0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9.-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C22799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Pausas Activas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CE3A74" w:rsidRPr="00573933" w:rsidRDefault="00B64F5E" w:rsidP="00F3683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22</w:t>
            </w:r>
            <w:r w:rsidR="00CE3A74" w:rsidRPr="00A4260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 Personas Capacitadas</w:t>
            </w:r>
            <w:r w:rsidR="00CE3A74" w:rsidRPr="00573933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 </w:t>
            </w:r>
          </w:p>
        </w:tc>
      </w:tr>
    </w:tbl>
    <w:p w:rsidR="00461B92" w:rsidRDefault="00BE7BFF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DE4CD3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 wp14:anchorId="23D5DC2A" wp14:editId="5E6BF153">
            <wp:extent cx="5400040" cy="2134380"/>
            <wp:effectExtent l="0" t="0" r="0" b="0"/>
            <wp:docPr id="19" name="Imagen 19" descr="C:\Users\gmolina.GPTSACHILA\Downloads\20170630_07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a.GPTSACHILA\Downloads\20170630_0755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3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8B5" w:rsidRDefault="00C228B5" w:rsidP="00777998">
      <w:pPr>
        <w:pStyle w:val="Prrafodelista"/>
        <w:shd w:val="clear" w:color="auto" w:fill="FBE4D5" w:themeFill="accent2" w:themeFillTint="33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 xml:space="preserve">IV. REPRESENTACIÒN PORCENTUAL DEL PERSONAL OPERATIVO DE CÒDIGO DE TRABAJO </w:t>
      </w:r>
      <w:r w:rsidR="001264A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Y LOSEP </w:t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>QUE ASISTE</w:t>
      </w:r>
      <w:r w:rsidR="001264A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N</w:t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A LA CAPACITACIÒN </w:t>
      </w:r>
    </w:p>
    <w:tbl>
      <w:tblPr>
        <w:tblW w:w="60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9"/>
        <w:gridCol w:w="1940"/>
      </w:tblGrid>
      <w:tr w:rsidR="00C228B5" w:rsidRPr="00620BE3" w:rsidTr="00B40764">
        <w:trPr>
          <w:trHeight w:val="600"/>
          <w:jc w:val="center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:rsidR="00C228B5" w:rsidRPr="00620BE3" w:rsidRDefault="00C228B5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DIRECCIÓN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C228B5" w:rsidRPr="00620BE3" w:rsidRDefault="00C228B5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Nº PERSONAS CAPACITADAS </w:t>
            </w:r>
          </w:p>
        </w:tc>
      </w:tr>
      <w:tr w:rsidR="00C228B5" w:rsidRPr="00620BE3" w:rsidTr="00B40764">
        <w:trPr>
          <w:trHeight w:val="300"/>
          <w:jc w:val="center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C228B5" w:rsidRDefault="008862B1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DE </w:t>
            </w:r>
            <w:r w:rsidR="00C228B5"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OBRAS PÚBLICAS</w:t>
            </w:r>
            <w:r w:rsidR="00C228B5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  <w:r w:rsidR="00C228B5"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</w:p>
          <w:p w:rsidR="00C228B5" w:rsidRPr="00620BE3" w:rsidRDefault="008862B1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</w:t>
            </w:r>
            <w:r w:rsidR="00C228B5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ADMINISTRATIVA </w:t>
            </w:r>
            <w:r w:rsidR="00C52CCB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/ SERVICIOS GENERALES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8B5" w:rsidRPr="00620BE3" w:rsidRDefault="00C22799" w:rsidP="007900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73</w:t>
            </w:r>
          </w:p>
        </w:tc>
      </w:tr>
      <w:tr w:rsidR="00C228B5" w:rsidRPr="00620BE3" w:rsidTr="00B40764">
        <w:trPr>
          <w:trHeight w:val="300"/>
          <w:jc w:val="center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:rsidR="00C228B5" w:rsidRPr="00620BE3" w:rsidRDefault="008862B1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</w:t>
            </w:r>
            <w:r w:rsidR="00C228B5"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AMBIENTAL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8B5" w:rsidRPr="00620BE3" w:rsidRDefault="001A176A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6</w:t>
            </w:r>
          </w:p>
        </w:tc>
      </w:tr>
      <w:tr w:rsidR="004B7AB2" w:rsidRPr="00620BE3" w:rsidTr="00B40764">
        <w:trPr>
          <w:trHeight w:val="300"/>
          <w:jc w:val="center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EA40A1" w:rsidRDefault="004B7AB2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DE </w:t>
            </w: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OBRAS PÚBLICAS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</w:p>
          <w:p w:rsidR="004B7AB2" w:rsidRDefault="004B7AB2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ING. MARCO SILVA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AB2" w:rsidRDefault="001A176A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11</w:t>
            </w:r>
          </w:p>
        </w:tc>
      </w:tr>
      <w:tr w:rsidR="004B7AB2" w:rsidRPr="00620BE3" w:rsidTr="004B7AB2">
        <w:trPr>
          <w:trHeight w:val="300"/>
          <w:jc w:val="center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B7AB2" w:rsidRDefault="004B7AB2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DIRECCIÒN ADMINISTRATIVA</w:t>
            </w:r>
            <w:r w:rsidR="00C52CCB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</w:p>
          <w:p w:rsidR="00C52CCB" w:rsidRDefault="00C52CCB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UNIDAD DE TALLERES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AB2" w:rsidRDefault="00B64F5E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22</w:t>
            </w:r>
          </w:p>
        </w:tc>
      </w:tr>
      <w:tr w:rsidR="00C228B5" w:rsidRPr="00620BE3" w:rsidTr="001264AF">
        <w:trPr>
          <w:trHeight w:val="300"/>
          <w:jc w:val="center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228B5" w:rsidRPr="00620BE3" w:rsidRDefault="00C228B5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TOTAL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:rsidR="00C228B5" w:rsidRPr="00620BE3" w:rsidRDefault="00461B92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112</w:t>
            </w:r>
          </w:p>
        </w:tc>
      </w:tr>
    </w:tbl>
    <w:p w:rsidR="00C228B5" w:rsidRDefault="00C228B5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8F079E" w:rsidRDefault="008F079E" w:rsidP="00572B07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72B07" w:rsidRDefault="00572B07" w:rsidP="00572B07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1515C" w:rsidRDefault="0051515C" w:rsidP="00572B07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5FD93913" wp14:editId="4BCC7B4E">
            <wp:extent cx="5278056" cy="2801074"/>
            <wp:effectExtent l="0" t="0" r="18415" b="18415"/>
            <wp:docPr id="13" name="Gráfico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6A3FFD" w:rsidRPr="006A3FFD" w:rsidRDefault="00496BE1" w:rsidP="00496BE1">
      <w:pPr>
        <w:shd w:val="clear" w:color="auto" w:fill="FBE4D5" w:themeFill="accent2" w:themeFillTint="3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V.- </w:t>
      </w:r>
      <w:r w:rsidR="006A3FFD" w:rsidRPr="006A3FFD">
        <w:rPr>
          <w:rFonts w:ascii="Times New Roman" w:hAnsi="Times New Roman" w:cs="Times New Roman"/>
          <w:b/>
          <w:sz w:val="24"/>
          <w:szCs w:val="24"/>
        </w:rPr>
        <w:t xml:space="preserve">CONCLUSIÓN DE EVALUACIÓN </w:t>
      </w:r>
    </w:p>
    <w:p w:rsidR="006A3FFD" w:rsidRPr="006A3FFD" w:rsidRDefault="006A3FFD" w:rsidP="006A3FFD">
      <w:pPr>
        <w:pStyle w:val="Prrafodelista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6A3FFD">
        <w:rPr>
          <w:rFonts w:ascii="Times New Roman" w:hAnsi="Times New Roman"/>
          <w:sz w:val="24"/>
          <w:szCs w:val="24"/>
        </w:rPr>
        <w:t>De un total de 101 evaluados se obtuvieron los siguientes resultados:</w:t>
      </w:r>
    </w:p>
    <w:tbl>
      <w:tblPr>
        <w:tblStyle w:val="Tabladecuadrcula1clara-nfasis61"/>
        <w:tblW w:w="3780" w:type="dxa"/>
        <w:jc w:val="center"/>
        <w:tblLook w:val="0000" w:firstRow="0" w:lastRow="0" w:firstColumn="0" w:lastColumn="0" w:noHBand="0" w:noVBand="0"/>
      </w:tblPr>
      <w:tblGrid>
        <w:gridCol w:w="1220"/>
        <w:gridCol w:w="1380"/>
        <w:gridCol w:w="1180"/>
      </w:tblGrid>
      <w:tr w:rsidR="006A3FFD" w:rsidRPr="006A3FFD" w:rsidTr="00C1223A">
        <w:trPr>
          <w:trHeight w:val="176"/>
          <w:jc w:val="center"/>
        </w:trPr>
        <w:tc>
          <w:tcPr>
            <w:tcW w:w="2600" w:type="dxa"/>
            <w:gridSpan w:val="2"/>
          </w:tcPr>
          <w:p w:rsidR="006A3FFD" w:rsidRPr="00496BE1" w:rsidRDefault="006A3FFD" w:rsidP="00C12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B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CRITERIOS DE EVALUACION</w:t>
            </w:r>
          </w:p>
        </w:tc>
        <w:tc>
          <w:tcPr>
            <w:tcW w:w="1180" w:type="dxa"/>
          </w:tcPr>
          <w:p w:rsidR="006A3FFD" w:rsidRPr="00496BE1" w:rsidRDefault="006A3FFD" w:rsidP="00EB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3FFD" w:rsidRPr="00496BE1" w:rsidRDefault="006A3FFD" w:rsidP="00EB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B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NOTAS</w:t>
            </w:r>
          </w:p>
        </w:tc>
      </w:tr>
      <w:tr w:rsidR="006A3FFD" w:rsidRPr="006A3FFD" w:rsidTr="00C1223A">
        <w:trPr>
          <w:trHeight w:val="315"/>
          <w:jc w:val="center"/>
        </w:trPr>
        <w:tc>
          <w:tcPr>
            <w:tcW w:w="1220" w:type="dxa"/>
            <w:noWrap/>
            <w:hideMark/>
          </w:tcPr>
          <w:p w:rsidR="006A3FFD" w:rsidRPr="006A3FFD" w:rsidRDefault="006A3FFD" w:rsidP="0049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0" w:type="dxa"/>
            <w:noWrap/>
            <w:hideMark/>
          </w:tcPr>
          <w:p w:rsidR="006A3FFD" w:rsidRPr="006A3FFD" w:rsidRDefault="006A3FFD" w:rsidP="0049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Excelente</w:t>
            </w:r>
          </w:p>
        </w:tc>
        <w:tc>
          <w:tcPr>
            <w:tcW w:w="1180" w:type="dxa"/>
            <w:noWrap/>
            <w:hideMark/>
          </w:tcPr>
          <w:p w:rsidR="006A3FFD" w:rsidRPr="006A3FFD" w:rsidRDefault="006A3FFD" w:rsidP="0049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A3FFD" w:rsidRPr="006A3FFD" w:rsidTr="00C1223A">
        <w:trPr>
          <w:trHeight w:val="444"/>
          <w:jc w:val="center"/>
        </w:trPr>
        <w:tc>
          <w:tcPr>
            <w:tcW w:w="1220" w:type="dxa"/>
            <w:noWrap/>
            <w:hideMark/>
          </w:tcPr>
          <w:p w:rsidR="006A3FFD" w:rsidRPr="006A3FFD" w:rsidRDefault="006A3FFD" w:rsidP="0049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9-8</w:t>
            </w:r>
          </w:p>
        </w:tc>
        <w:tc>
          <w:tcPr>
            <w:tcW w:w="1380" w:type="dxa"/>
            <w:noWrap/>
            <w:hideMark/>
          </w:tcPr>
          <w:p w:rsidR="006A3FFD" w:rsidRPr="006A3FFD" w:rsidRDefault="006A3FFD" w:rsidP="0049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Muy Bueno</w:t>
            </w:r>
          </w:p>
        </w:tc>
        <w:tc>
          <w:tcPr>
            <w:tcW w:w="1180" w:type="dxa"/>
            <w:noWrap/>
            <w:hideMark/>
          </w:tcPr>
          <w:p w:rsidR="006A3FFD" w:rsidRPr="006A3FFD" w:rsidRDefault="006A3FFD" w:rsidP="0049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6A3FFD" w:rsidRPr="006A3FFD" w:rsidTr="00C1223A">
        <w:trPr>
          <w:trHeight w:val="592"/>
          <w:jc w:val="center"/>
        </w:trPr>
        <w:tc>
          <w:tcPr>
            <w:tcW w:w="1220" w:type="dxa"/>
            <w:noWrap/>
            <w:hideMark/>
          </w:tcPr>
          <w:p w:rsidR="006A3FFD" w:rsidRPr="006A3FFD" w:rsidRDefault="006A3FFD" w:rsidP="0049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7-6</w:t>
            </w:r>
          </w:p>
        </w:tc>
        <w:tc>
          <w:tcPr>
            <w:tcW w:w="1380" w:type="dxa"/>
            <w:noWrap/>
            <w:hideMark/>
          </w:tcPr>
          <w:p w:rsidR="006A3FFD" w:rsidRPr="006A3FFD" w:rsidRDefault="006A3FFD" w:rsidP="0049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Suficiente</w:t>
            </w:r>
          </w:p>
        </w:tc>
        <w:tc>
          <w:tcPr>
            <w:tcW w:w="1180" w:type="dxa"/>
            <w:noWrap/>
            <w:hideMark/>
          </w:tcPr>
          <w:p w:rsidR="006A3FFD" w:rsidRPr="006A3FFD" w:rsidRDefault="006A3FFD" w:rsidP="0049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6A3FFD" w:rsidRPr="006A3FFD" w:rsidTr="00C1223A">
        <w:trPr>
          <w:trHeight w:val="444"/>
          <w:jc w:val="center"/>
        </w:trPr>
        <w:tc>
          <w:tcPr>
            <w:tcW w:w="1220" w:type="dxa"/>
            <w:noWrap/>
            <w:hideMark/>
          </w:tcPr>
          <w:p w:rsidR="006A3FFD" w:rsidRPr="006A3FFD" w:rsidRDefault="006A3FFD" w:rsidP="0049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0" w:type="dxa"/>
            <w:noWrap/>
            <w:hideMark/>
          </w:tcPr>
          <w:p w:rsidR="006A3FFD" w:rsidRPr="006A3FFD" w:rsidRDefault="006A3FFD" w:rsidP="0049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Aceptable</w:t>
            </w:r>
          </w:p>
        </w:tc>
        <w:tc>
          <w:tcPr>
            <w:tcW w:w="1180" w:type="dxa"/>
            <w:noWrap/>
            <w:hideMark/>
          </w:tcPr>
          <w:p w:rsidR="006A3FFD" w:rsidRPr="006A3FFD" w:rsidRDefault="006A3FFD" w:rsidP="0049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A3FFD" w:rsidRPr="006A3FFD" w:rsidTr="00C1223A">
        <w:trPr>
          <w:trHeight w:val="444"/>
          <w:jc w:val="center"/>
        </w:trPr>
        <w:tc>
          <w:tcPr>
            <w:tcW w:w="1220" w:type="dxa"/>
            <w:noWrap/>
            <w:hideMark/>
          </w:tcPr>
          <w:p w:rsidR="006A3FFD" w:rsidRPr="006A3FFD" w:rsidRDefault="006A3FFD" w:rsidP="0049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4-1</w:t>
            </w:r>
          </w:p>
        </w:tc>
        <w:tc>
          <w:tcPr>
            <w:tcW w:w="1380" w:type="dxa"/>
            <w:noWrap/>
            <w:hideMark/>
          </w:tcPr>
          <w:p w:rsidR="006A3FFD" w:rsidRPr="006A3FFD" w:rsidRDefault="006A3FFD" w:rsidP="0049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Insuficiente</w:t>
            </w:r>
          </w:p>
        </w:tc>
        <w:tc>
          <w:tcPr>
            <w:tcW w:w="1180" w:type="dxa"/>
            <w:noWrap/>
            <w:hideMark/>
          </w:tcPr>
          <w:p w:rsidR="006A3FFD" w:rsidRPr="006A3FFD" w:rsidRDefault="006A3FFD" w:rsidP="0049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6A3FFD" w:rsidRDefault="006A3FFD" w:rsidP="006A3FFD"/>
    <w:p w:rsidR="006A3FFD" w:rsidRDefault="006A3FFD" w:rsidP="006A3FFD">
      <w:pPr>
        <w:jc w:val="center"/>
      </w:pPr>
      <w:r>
        <w:rPr>
          <w:noProof/>
          <w:lang w:val="es-ES" w:eastAsia="es-ES"/>
        </w:rPr>
        <w:lastRenderedPageBreak/>
        <w:drawing>
          <wp:inline distT="0" distB="0" distL="0" distR="0" wp14:anchorId="6DA35DE7" wp14:editId="2F564A59">
            <wp:extent cx="4584700" cy="2755900"/>
            <wp:effectExtent l="0" t="0" r="6350" b="635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12FF" w:rsidRPr="006A3FFD" w:rsidRDefault="006A3FFD" w:rsidP="00496BE1">
      <w:pPr>
        <w:jc w:val="both"/>
        <w:rPr>
          <w:rFonts w:ascii="Times New Roman" w:hAnsi="Times New Roman" w:cs="Times New Roman"/>
          <w:sz w:val="24"/>
        </w:rPr>
      </w:pPr>
      <w:r w:rsidRPr="006A3FFD">
        <w:rPr>
          <w:rFonts w:ascii="Times New Roman" w:hAnsi="Times New Roman" w:cs="Times New Roman"/>
          <w:sz w:val="24"/>
        </w:rPr>
        <w:t>Se puede evidenciar que la evaluación aplicada al Personal de Código de Trabajo del GADSDT se pudo obtener el 8% con Excelente, 72 % con Muy Bueno y únicamente el 4% con Insuficiente; por lo que podemos evidenciar la capacitación brindada al personal fue satisfactoria.</w:t>
      </w:r>
    </w:p>
    <w:p w:rsidR="00E918F9" w:rsidRPr="00C1223A" w:rsidRDefault="00E918F9" w:rsidP="00C1223A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223A">
        <w:rPr>
          <w:rFonts w:ascii="Times New Roman" w:hAnsi="Times New Roman"/>
          <w:b/>
          <w:color w:val="000000" w:themeColor="text1"/>
          <w:sz w:val="24"/>
          <w:szCs w:val="24"/>
        </w:rPr>
        <w:t>Nota/</w:t>
      </w:r>
      <w:r w:rsidRPr="00C1223A">
        <w:rPr>
          <w:rFonts w:ascii="Times New Roman" w:hAnsi="Times New Roman"/>
          <w:color w:val="000000" w:themeColor="text1"/>
          <w:sz w:val="24"/>
          <w:szCs w:val="24"/>
        </w:rPr>
        <w:t xml:space="preserve"> Se anexa copias d</w:t>
      </w:r>
      <w:r w:rsidR="00496BE1" w:rsidRPr="00C1223A">
        <w:rPr>
          <w:rFonts w:ascii="Times New Roman" w:hAnsi="Times New Roman"/>
          <w:color w:val="000000" w:themeColor="text1"/>
          <w:sz w:val="24"/>
          <w:szCs w:val="24"/>
        </w:rPr>
        <w:t xml:space="preserve">el Registro de Asistencia y las </w:t>
      </w:r>
      <w:r w:rsidR="00C1223A" w:rsidRPr="00C1223A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496BE1" w:rsidRPr="00C1223A">
        <w:rPr>
          <w:rFonts w:ascii="Times New Roman" w:hAnsi="Times New Roman"/>
          <w:color w:val="000000" w:themeColor="text1"/>
          <w:sz w:val="24"/>
          <w:szCs w:val="24"/>
        </w:rPr>
        <w:t>valuaciones</w:t>
      </w:r>
      <w:r w:rsidR="00C1223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DF5FF6" w:rsidRDefault="00DF5FF6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C1223A" w:rsidRDefault="00EF49B1" w:rsidP="00C1223A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223A">
        <w:rPr>
          <w:rFonts w:ascii="Times New Roman" w:hAnsi="Times New Roman"/>
          <w:color w:val="000000" w:themeColor="text1"/>
          <w:sz w:val="24"/>
          <w:szCs w:val="24"/>
        </w:rPr>
        <w:t>Particular que ponemos</w:t>
      </w:r>
      <w:r w:rsidR="00C228B5" w:rsidRPr="00C1223A">
        <w:rPr>
          <w:rFonts w:ascii="Times New Roman" w:hAnsi="Times New Roman"/>
          <w:color w:val="000000" w:themeColor="text1"/>
          <w:sz w:val="24"/>
          <w:szCs w:val="24"/>
        </w:rPr>
        <w:t xml:space="preserve"> en su conocimiento para los fines pertinentes.</w:t>
      </w:r>
    </w:p>
    <w:p w:rsidR="008F079E" w:rsidRDefault="008F079E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112FF" w:rsidRDefault="001112FF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C1223A" w:rsidRDefault="00C228B5" w:rsidP="00C1223A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1223A">
        <w:rPr>
          <w:rFonts w:ascii="Times New Roman" w:hAnsi="Times New Roman"/>
          <w:noProof/>
          <w:color w:val="000000" w:themeColor="text1"/>
          <w:sz w:val="24"/>
          <w:szCs w:val="24"/>
        </w:rPr>
        <w:t>Atentamente,</w:t>
      </w:r>
    </w:p>
    <w:p w:rsidR="008F079E" w:rsidRDefault="008F079E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4A58B6" w:rsidRDefault="004A58B6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4A58B6" w:rsidRDefault="004A58B6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8F079E" w:rsidRDefault="008F079E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A13362" w:rsidRDefault="00A13362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Y="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C1223A" w:rsidTr="00C1223A">
        <w:tc>
          <w:tcPr>
            <w:tcW w:w="4247" w:type="dxa"/>
          </w:tcPr>
          <w:p w:rsidR="00C1223A" w:rsidRDefault="00C1223A" w:rsidP="00C1223A">
            <w:pPr>
              <w:pStyle w:val="Prrafodelista"/>
              <w:spacing w:line="240" w:lineRule="auto"/>
              <w:ind w:left="-426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5C68BE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Ing. MSc. Gladys Molina Romero</w:t>
            </w:r>
          </w:p>
          <w:p w:rsidR="00C1223A" w:rsidRPr="00EF49B1" w:rsidRDefault="00C1223A" w:rsidP="00C1223A">
            <w:pPr>
              <w:pStyle w:val="Prrafodelista"/>
              <w:spacing w:line="240" w:lineRule="auto"/>
              <w:ind w:left="-426"/>
              <w:jc w:val="center"/>
              <w:rPr>
                <w:sz w:val="20"/>
                <w:szCs w:val="20"/>
              </w:rPr>
            </w:pPr>
            <w:r w:rsidRPr="00EF49B1">
              <w:rPr>
                <w:rFonts w:ascii="Times New Roman" w:hAnsi="Times New Roman"/>
                <w:b/>
                <w:noProof/>
                <w:color w:val="000000" w:themeColor="text1"/>
                <w:sz w:val="20"/>
                <w:szCs w:val="20"/>
              </w:rPr>
              <w:t>ANALISTA DE SEGURIDAD Y SALUD OCUPACIONAL</w:t>
            </w:r>
          </w:p>
          <w:p w:rsidR="00C1223A" w:rsidRDefault="00C1223A" w:rsidP="00C1223A">
            <w:pPr>
              <w:pStyle w:val="Prrafodelista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4247" w:type="dxa"/>
          </w:tcPr>
          <w:p w:rsidR="00C1223A" w:rsidRDefault="00C1223A" w:rsidP="00C1223A">
            <w:pPr>
              <w:pStyle w:val="Prrafodelista"/>
              <w:spacing w:line="240" w:lineRule="auto"/>
              <w:ind w:left="-426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Dra. Fernanda Pilaguano</w:t>
            </w:r>
          </w:p>
          <w:p w:rsidR="00C1223A" w:rsidRPr="00EF49B1" w:rsidRDefault="00C1223A" w:rsidP="00C1223A">
            <w:pPr>
              <w:pStyle w:val="Prrafodelista"/>
              <w:spacing w:line="240" w:lineRule="auto"/>
              <w:ind w:left="-426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0"/>
                <w:szCs w:val="20"/>
              </w:rPr>
              <w:t>MÈDICO GENERAL</w:t>
            </w:r>
          </w:p>
          <w:p w:rsidR="00C1223A" w:rsidRDefault="00C1223A" w:rsidP="00C1223A">
            <w:pPr>
              <w:pStyle w:val="Prrafodelista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:rsidR="00A13362" w:rsidRDefault="00A13362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8F079E" w:rsidRDefault="008F079E" w:rsidP="00C1223A">
      <w:pPr>
        <w:pStyle w:val="Prrafodelista"/>
        <w:spacing w:line="240" w:lineRule="auto"/>
        <w:ind w:left="-426"/>
        <w:jc w:val="center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14144A" w:rsidRDefault="0014144A" w:rsidP="00C1223A">
      <w:pPr>
        <w:pStyle w:val="Prrafodelista"/>
        <w:spacing w:line="240" w:lineRule="auto"/>
        <w:ind w:left="-426"/>
        <w:jc w:val="center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sectPr w:rsidR="0014144A" w:rsidSect="009D7112">
      <w:headerReference w:type="default" r:id="rId22"/>
      <w:footerReference w:type="default" r:id="rId23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B85" w:rsidRDefault="003C0B85" w:rsidP="008A1896">
      <w:pPr>
        <w:spacing w:after="0" w:line="240" w:lineRule="auto"/>
      </w:pPr>
      <w:r>
        <w:separator/>
      </w:r>
    </w:p>
  </w:endnote>
  <w:endnote w:type="continuationSeparator" w:id="0">
    <w:p w:rsidR="003C0B85" w:rsidRDefault="003C0B85" w:rsidP="008A1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896" w:rsidRDefault="008A1896">
    <w:pPr>
      <w:pStyle w:val="Piedepgina"/>
    </w:pPr>
    <w:r w:rsidRPr="00B86C5A"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027A9048" wp14:editId="32FDBCED">
          <wp:simplePos x="0" y="0"/>
          <wp:positionH relativeFrom="margin">
            <wp:posOffset>3200400</wp:posOffset>
          </wp:positionH>
          <wp:positionV relativeFrom="paragraph">
            <wp:posOffset>-190500</wp:posOffset>
          </wp:positionV>
          <wp:extent cx="2990850" cy="60007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B85" w:rsidRDefault="003C0B85" w:rsidP="008A1896">
      <w:pPr>
        <w:spacing w:after="0" w:line="240" w:lineRule="auto"/>
      </w:pPr>
      <w:r>
        <w:separator/>
      </w:r>
    </w:p>
  </w:footnote>
  <w:footnote w:type="continuationSeparator" w:id="0">
    <w:p w:rsidR="003C0B85" w:rsidRDefault="003C0B85" w:rsidP="008A1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28A" w:rsidRDefault="008A7B40" w:rsidP="008F228A">
    <w:pPr>
      <w:pStyle w:val="Encabezado"/>
      <w:jc w:val="center"/>
      <w:rPr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5408" behindDoc="0" locked="0" layoutInCell="1" allowOverlap="1" wp14:anchorId="1F946122" wp14:editId="1A5F1977">
          <wp:simplePos x="0" y="0"/>
          <wp:positionH relativeFrom="column">
            <wp:posOffset>4295140</wp:posOffset>
          </wp:positionH>
          <wp:positionV relativeFrom="paragraph">
            <wp:posOffset>-214630</wp:posOffset>
          </wp:positionV>
          <wp:extent cx="1073888" cy="510236"/>
          <wp:effectExtent l="0" t="0" r="0" b="0"/>
          <wp:wrapNone/>
          <wp:docPr id="143468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888" cy="5102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rightMargin">
            <wp:align>left</wp:align>
          </wp:positionH>
          <wp:positionV relativeFrom="paragraph">
            <wp:posOffset>-221615</wp:posOffset>
          </wp:positionV>
          <wp:extent cx="666750" cy="666750"/>
          <wp:effectExtent l="0" t="0" r="0" b="0"/>
          <wp:wrapNone/>
          <wp:docPr id="24" name="Imagen 24" descr="Resultado de imagen para logo med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sultado de imagen para logo medic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57AA"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4384" behindDoc="0" locked="0" layoutInCell="1" allowOverlap="1" wp14:anchorId="4D60A1FA" wp14:editId="0F32D30F">
          <wp:simplePos x="0" y="0"/>
          <wp:positionH relativeFrom="column">
            <wp:posOffset>-518160</wp:posOffset>
          </wp:positionH>
          <wp:positionV relativeFrom="paragraph">
            <wp:posOffset>-186690</wp:posOffset>
          </wp:positionV>
          <wp:extent cx="1610995" cy="493395"/>
          <wp:effectExtent l="0" t="0" r="0" b="0"/>
          <wp:wrapSquare wrapText="bothSides"/>
          <wp:docPr id="14346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995" cy="493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D57AA" w:rsidRPr="008339B9" w:rsidRDefault="007D57AA" w:rsidP="008F228A">
    <w:pPr>
      <w:pStyle w:val="Encabezado"/>
      <w:jc w:val="center"/>
      <w:rPr>
        <w:b/>
        <w:sz w:val="32"/>
        <w:szCs w:val="32"/>
      </w:rPr>
    </w:pPr>
    <w:r w:rsidRPr="00CA2CD0">
      <w:rPr>
        <w:rFonts w:cstheme="minorHAnsi"/>
        <w:b/>
        <w:sz w:val="32"/>
        <w:szCs w:val="32"/>
      </w:rPr>
      <w:t>DIRECCIÓN DE GESTIÓN DE TALENTO HUMANO</w:t>
    </w:r>
  </w:p>
  <w:p w:rsidR="00581D1A" w:rsidRDefault="007D57AA" w:rsidP="00581D1A">
    <w:pPr>
      <w:pStyle w:val="Encabezado"/>
      <w:jc w:val="center"/>
      <w:rPr>
        <w:b/>
        <w:sz w:val="32"/>
        <w:szCs w:val="32"/>
      </w:rPr>
    </w:pPr>
    <w:r w:rsidRPr="002B59D6">
      <w:rPr>
        <w:b/>
        <w:i/>
        <w:szCs w:val="32"/>
      </w:rPr>
      <w:t xml:space="preserve">BIENESTAR, SEGURIDAD Y SALUD OCUPACIONAL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art3F01"/>
      </v:shape>
    </w:pict>
  </w:numPicBullet>
  <w:numPicBullet w:numPicBulletId="1">
    <w:pict>
      <v:shape id="_x0000_i1036" type="#_x0000_t75" style="width:12.75pt;height:12.75pt;visibility:visible" o:bullet="t">
        <v:imagedata r:id="rId2" o:title=""/>
      </v:shape>
    </w:pict>
  </w:numPicBullet>
  <w:numPicBullet w:numPicBulletId="2">
    <w:pict>
      <v:shape id="_x0000_i1037" type="#_x0000_t75" style="width:11.25pt;height:11.25pt" o:bullet="t">
        <v:imagedata r:id="rId3" o:title="msoFFD3"/>
      </v:shape>
    </w:pict>
  </w:numPicBullet>
  <w:abstractNum w:abstractNumId="0" w15:restartNumberingAfterBreak="0">
    <w:nsid w:val="04D35321"/>
    <w:multiLevelType w:val="hybridMultilevel"/>
    <w:tmpl w:val="D29AD3BE"/>
    <w:lvl w:ilvl="0" w:tplc="0C0A0007">
      <w:start w:val="1"/>
      <w:numFmt w:val="bullet"/>
      <w:lvlText w:val=""/>
      <w:lvlPicBulletId w:val="2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5943A57"/>
    <w:multiLevelType w:val="hybridMultilevel"/>
    <w:tmpl w:val="7D20CA2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46209"/>
    <w:multiLevelType w:val="hybridMultilevel"/>
    <w:tmpl w:val="781A049A"/>
    <w:lvl w:ilvl="0" w:tplc="0C0A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67DF0"/>
    <w:multiLevelType w:val="hybridMultilevel"/>
    <w:tmpl w:val="5A4A645C"/>
    <w:lvl w:ilvl="0" w:tplc="0C0A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052D"/>
    <w:multiLevelType w:val="hybridMultilevel"/>
    <w:tmpl w:val="5F941FF4"/>
    <w:lvl w:ilvl="0" w:tplc="0C0A0007">
      <w:start w:val="1"/>
      <w:numFmt w:val="bullet"/>
      <w:lvlText w:val=""/>
      <w:lvlPicBulletId w:val="2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19033896"/>
    <w:multiLevelType w:val="hybridMultilevel"/>
    <w:tmpl w:val="3008FE6A"/>
    <w:lvl w:ilvl="0" w:tplc="B6C63E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C203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BEB4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B295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36F5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02CA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24C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E39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F852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4B6409"/>
    <w:multiLevelType w:val="hybridMultilevel"/>
    <w:tmpl w:val="D06EA938"/>
    <w:lvl w:ilvl="0" w:tplc="45AE7FF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460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F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2C0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DC32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428F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3C9D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AF5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60BC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C7612CA"/>
    <w:multiLevelType w:val="hybridMultilevel"/>
    <w:tmpl w:val="1ACEB3AC"/>
    <w:lvl w:ilvl="0" w:tplc="0C0A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61BBC"/>
    <w:multiLevelType w:val="hybridMultilevel"/>
    <w:tmpl w:val="4744527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344C5"/>
    <w:multiLevelType w:val="hybridMultilevel"/>
    <w:tmpl w:val="197AC0EE"/>
    <w:lvl w:ilvl="0" w:tplc="004469A8">
      <w:start w:val="1"/>
      <w:numFmt w:val="lowerLetter"/>
      <w:lvlText w:val="%1)"/>
      <w:lvlJc w:val="left"/>
      <w:pPr>
        <w:ind w:left="-6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8366245"/>
    <w:multiLevelType w:val="hybridMultilevel"/>
    <w:tmpl w:val="76BC8156"/>
    <w:lvl w:ilvl="0" w:tplc="0C0A0007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D67D2A"/>
    <w:multiLevelType w:val="hybridMultilevel"/>
    <w:tmpl w:val="EAE844DA"/>
    <w:lvl w:ilvl="0" w:tplc="CFE62A7A">
      <w:start w:val="1"/>
      <w:numFmt w:val="bullet"/>
      <w:lvlText w:val=""/>
      <w:lvlPicBulletId w:val="1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FAD2F306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D3FAC11C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3" w:tplc="05BA1D58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243C5388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5" w:tplc="04EC3974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</w:rPr>
    </w:lvl>
    <w:lvl w:ilvl="6" w:tplc="8E84CB88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B776A42C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8" w:tplc="A36CD256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</w:rPr>
    </w:lvl>
  </w:abstractNum>
  <w:abstractNum w:abstractNumId="12" w15:restartNumberingAfterBreak="0">
    <w:nsid w:val="413B3130"/>
    <w:multiLevelType w:val="hybridMultilevel"/>
    <w:tmpl w:val="E620EC5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2419E"/>
    <w:multiLevelType w:val="hybridMultilevel"/>
    <w:tmpl w:val="58CE3A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374A0"/>
    <w:multiLevelType w:val="hybridMultilevel"/>
    <w:tmpl w:val="D6AC2B0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A7817"/>
    <w:multiLevelType w:val="hybridMultilevel"/>
    <w:tmpl w:val="4D702602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 w15:restartNumberingAfterBreak="0">
    <w:nsid w:val="4E722F13"/>
    <w:multiLevelType w:val="hybridMultilevel"/>
    <w:tmpl w:val="6B8EA45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E84891"/>
    <w:multiLevelType w:val="hybridMultilevel"/>
    <w:tmpl w:val="BE9E56A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F20CF"/>
    <w:multiLevelType w:val="hybridMultilevel"/>
    <w:tmpl w:val="DDD0152C"/>
    <w:lvl w:ilvl="0" w:tplc="BFEC6D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2C13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A69D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DAC2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0C48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CA64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18A9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A066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9C8A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C1670DC"/>
    <w:multiLevelType w:val="hybridMultilevel"/>
    <w:tmpl w:val="DCFC3C88"/>
    <w:lvl w:ilvl="0" w:tplc="ADECEB0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BA0A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D8F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F87B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5644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9CF6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3651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E0A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DE0D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92A4164"/>
    <w:multiLevelType w:val="hybridMultilevel"/>
    <w:tmpl w:val="BC72D6CE"/>
    <w:lvl w:ilvl="0" w:tplc="0C0A0007">
      <w:start w:val="1"/>
      <w:numFmt w:val="bullet"/>
      <w:lvlText w:val=""/>
      <w:lvlPicBulletId w:val="2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 w15:restartNumberingAfterBreak="0">
    <w:nsid w:val="69AE169D"/>
    <w:multiLevelType w:val="hybridMultilevel"/>
    <w:tmpl w:val="3A6EE152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2" w15:restartNumberingAfterBreak="0">
    <w:nsid w:val="788E2F19"/>
    <w:multiLevelType w:val="hybridMultilevel"/>
    <w:tmpl w:val="18DE8632"/>
    <w:lvl w:ilvl="0" w:tplc="0C0A0007">
      <w:start w:val="1"/>
      <w:numFmt w:val="bullet"/>
      <w:lvlText w:val=""/>
      <w:lvlPicBulletId w:val="2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 w15:restartNumberingAfterBreak="0">
    <w:nsid w:val="79B97D28"/>
    <w:multiLevelType w:val="hybridMultilevel"/>
    <w:tmpl w:val="8572F29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2006F"/>
    <w:multiLevelType w:val="hybridMultilevel"/>
    <w:tmpl w:val="1A62AAB4"/>
    <w:lvl w:ilvl="0" w:tplc="4184BE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60341"/>
    <w:multiLevelType w:val="hybridMultilevel"/>
    <w:tmpl w:val="20884528"/>
    <w:lvl w:ilvl="0" w:tplc="0C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1"/>
  </w:num>
  <w:num w:numId="4">
    <w:abstractNumId w:val="1"/>
  </w:num>
  <w:num w:numId="5">
    <w:abstractNumId w:val="5"/>
  </w:num>
  <w:num w:numId="6">
    <w:abstractNumId w:val="19"/>
  </w:num>
  <w:num w:numId="7">
    <w:abstractNumId w:val="18"/>
  </w:num>
  <w:num w:numId="8">
    <w:abstractNumId w:val="6"/>
  </w:num>
  <w:num w:numId="9">
    <w:abstractNumId w:val="11"/>
  </w:num>
  <w:num w:numId="10">
    <w:abstractNumId w:val="9"/>
  </w:num>
  <w:num w:numId="11">
    <w:abstractNumId w:val="0"/>
  </w:num>
  <w:num w:numId="12">
    <w:abstractNumId w:val="20"/>
  </w:num>
  <w:num w:numId="13">
    <w:abstractNumId w:val="22"/>
  </w:num>
  <w:num w:numId="14">
    <w:abstractNumId w:val="4"/>
  </w:num>
  <w:num w:numId="15">
    <w:abstractNumId w:val="12"/>
  </w:num>
  <w:num w:numId="16">
    <w:abstractNumId w:val="24"/>
  </w:num>
  <w:num w:numId="17">
    <w:abstractNumId w:val="25"/>
  </w:num>
  <w:num w:numId="18">
    <w:abstractNumId w:val="17"/>
  </w:num>
  <w:num w:numId="19">
    <w:abstractNumId w:val="13"/>
  </w:num>
  <w:num w:numId="20">
    <w:abstractNumId w:val="8"/>
  </w:num>
  <w:num w:numId="21">
    <w:abstractNumId w:val="7"/>
  </w:num>
  <w:num w:numId="22">
    <w:abstractNumId w:val="23"/>
  </w:num>
  <w:num w:numId="23">
    <w:abstractNumId w:val="3"/>
  </w:num>
  <w:num w:numId="24">
    <w:abstractNumId w:val="10"/>
  </w:num>
  <w:num w:numId="25">
    <w:abstractNumId w:val="2"/>
  </w:num>
  <w:num w:numId="2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1A"/>
    <w:rsid w:val="00007384"/>
    <w:rsid w:val="000116F8"/>
    <w:rsid w:val="000165C7"/>
    <w:rsid w:val="00026A0A"/>
    <w:rsid w:val="00026D4D"/>
    <w:rsid w:val="000361D5"/>
    <w:rsid w:val="00042234"/>
    <w:rsid w:val="000425F2"/>
    <w:rsid w:val="0005114C"/>
    <w:rsid w:val="00053AC2"/>
    <w:rsid w:val="00054A4D"/>
    <w:rsid w:val="0005681F"/>
    <w:rsid w:val="00056DA9"/>
    <w:rsid w:val="00060D27"/>
    <w:rsid w:val="000611B2"/>
    <w:rsid w:val="00062F58"/>
    <w:rsid w:val="00064C89"/>
    <w:rsid w:val="00075628"/>
    <w:rsid w:val="00076D81"/>
    <w:rsid w:val="000849A2"/>
    <w:rsid w:val="00093F2A"/>
    <w:rsid w:val="000A71D3"/>
    <w:rsid w:val="000B123F"/>
    <w:rsid w:val="000B5207"/>
    <w:rsid w:val="000B70F2"/>
    <w:rsid w:val="000C3382"/>
    <w:rsid w:val="000C3D9B"/>
    <w:rsid w:val="000C5DB1"/>
    <w:rsid w:val="000D1DA8"/>
    <w:rsid w:val="000D2882"/>
    <w:rsid w:val="000D5263"/>
    <w:rsid w:val="000E0F8A"/>
    <w:rsid w:val="000E3559"/>
    <w:rsid w:val="000E454D"/>
    <w:rsid w:val="000F0B55"/>
    <w:rsid w:val="000F126C"/>
    <w:rsid w:val="000F6A35"/>
    <w:rsid w:val="001049FC"/>
    <w:rsid w:val="00110F96"/>
    <w:rsid w:val="001112FF"/>
    <w:rsid w:val="00125716"/>
    <w:rsid w:val="001264AF"/>
    <w:rsid w:val="0014144A"/>
    <w:rsid w:val="00157D01"/>
    <w:rsid w:val="00161135"/>
    <w:rsid w:val="0016241A"/>
    <w:rsid w:val="0016657D"/>
    <w:rsid w:val="001672B7"/>
    <w:rsid w:val="001772E1"/>
    <w:rsid w:val="00177923"/>
    <w:rsid w:val="00185E1C"/>
    <w:rsid w:val="00194417"/>
    <w:rsid w:val="001A176A"/>
    <w:rsid w:val="001A436E"/>
    <w:rsid w:val="001A6634"/>
    <w:rsid w:val="001A7C54"/>
    <w:rsid w:val="001B4031"/>
    <w:rsid w:val="001C0EA6"/>
    <w:rsid w:val="001C4C06"/>
    <w:rsid w:val="001C6CD3"/>
    <w:rsid w:val="001D1C22"/>
    <w:rsid w:val="001D36F1"/>
    <w:rsid w:val="001E4F0E"/>
    <w:rsid w:val="001E5FA9"/>
    <w:rsid w:val="001E60B9"/>
    <w:rsid w:val="001F302D"/>
    <w:rsid w:val="001F3CB4"/>
    <w:rsid w:val="001F781E"/>
    <w:rsid w:val="00200F1B"/>
    <w:rsid w:val="002011A6"/>
    <w:rsid w:val="002024B2"/>
    <w:rsid w:val="00202CD4"/>
    <w:rsid w:val="0021289C"/>
    <w:rsid w:val="002249A5"/>
    <w:rsid w:val="00225612"/>
    <w:rsid w:val="002270CA"/>
    <w:rsid w:val="00232DAF"/>
    <w:rsid w:val="002339E0"/>
    <w:rsid w:val="002355DC"/>
    <w:rsid w:val="00244B99"/>
    <w:rsid w:val="00247B94"/>
    <w:rsid w:val="00251DF1"/>
    <w:rsid w:val="00252E74"/>
    <w:rsid w:val="002641D2"/>
    <w:rsid w:val="00267D47"/>
    <w:rsid w:val="00271EBD"/>
    <w:rsid w:val="00273C8D"/>
    <w:rsid w:val="00275AEA"/>
    <w:rsid w:val="00275DD6"/>
    <w:rsid w:val="00287E08"/>
    <w:rsid w:val="00291684"/>
    <w:rsid w:val="0029209C"/>
    <w:rsid w:val="00293654"/>
    <w:rsid w:val="00296C86"/>
    <w:rsid w:val="0029726C"/>
    <w:rsid w:val="002A2FEE"/>
    <w:rsid w:val="002A5E91"/>
    <w:rsid w:val="002A7325"/>
    <w:rsid w:val="002C33F0"/>
    <w:rsid w:val="002C3660"/>
    <w:rsid w:val="002C44A4"/>
    <w:rsid w:val="002D192C"/>
    <w:rsid w:val="002D5387"/>
    <w:rsid w:val="002D6B15"/>
    <w:rsid w:val="002F6410"/>
    <w:rsid w:val="002F7E82"/>
    <w:rsid w:val="00300BFB"/>
    <w:rsid w:val="0030303B"/>
    <w:rsid w:val="00305A45"/>
    <w:rsid w:val="00305FA9"/>
    <w:rsid w:val="00307096"/>
    <w:rsid w:val="00311B5D"/>
    <w:rsid w:val="00316D9F"/>
    <w:rsid w:val="00317C25"/>
    <w:rsid w:val="003328E9"/>
    <w:rsid w:val="00342C29"/>
    <w:rsid w:val="003529AD"/>
    <w:rsid w:val="00355375"/>
    <w:rsid w:val="0035611C"/>
    <w:rsid w:val="003617A8"/>
    <w:rsid w:val="003627B6"/>
    <w:rsid w:val="00365CFD"/>
    <w:rsid w:val="00375A75"/>
    <w:rsid w:val="00393768"/>
    <w:rsid w:val="00393C2B"/>
    <w:rsid w:val="003946A5"/>
    <w:rsid w:val="00395D6E"/>
    <w:rsid w:val="00397107"/>
    <w:rsid w:val="003A0BDB"/>
    <w:rsid w:val="003A29D1"/>
    <w:rsid w:val="003A4791"/>
    <w:rsid w:val="003A57D6"/>
    <w:rsid w:val="003B02DB"/>
    <w:rsid w:val="003B7B6D"/>
    <w:rsid w:val="003C0B85"/>
    <w:rsid w:val="003C5E93"/>
    <w:rsid w:val="003D7C41"/>
    <w:rsid w:val="003E20DE"/>
    <w:rsid w:val="003E3281"/>
    <w:rsid w:val="003E5C15"/>
    <w:rsid w:val="00401064"/>
    <w:rsid w:val="004040BE"/>
    <w:rsid w:val="0041176D"/>
    <w:rsid w:val="0041480D"/>
    <w:rsid w:val="004207CD"/>
    <w:rsid w:val="0043041D"/>
    <w:rsid w:val="004333BD"/>
    <w:rsid w:val="0043588A"/>
    <w:rsid w:val="00445D36"/>
    <w:rsid w:val="00452C4E"/>
    <w:rsid w:val="00461B92"/>
    <w:rsid w:val="00464494"/>
    <w:rsid w:val="00471D76"/>
    <w:rsid w:val="00473165"/>
    <w:rsid w:val="00474CAC"/>
    <w:rsid w:val="0047657E"/>
    <w:rsid w:val="00487638"/>
    <w:rsid w:val="004931E1"/>
    <w:rsid w:val="00496353"/>
    <w:rsid w:val="00496BE1"/>
    <w:rsid w:val="004A3954"/>
    <w:rsid w:val="004A3EFA"/>
    <w:rsid w:val="004A58B6"/>
    <w:rsid w:val="004A6E51"/>
    <w:rsid w:val="004A7248"/>
    <w:rsid w:val="004A7880"/>
    <w:rsid w:val="004A796A"/>
    <w:rsid w:val="004B7AB2"/>
    <w:rsid w:val="004C1368"/>
    <w:rsid w:val="004C19C5"/>
    <w:rsid w:val="004C76FA"/>
    <w:rsid w:val="004D0E78"/>
    <w:rsid w:val="004D1CEC"/>
    <w:rsid w:val="004E0759"/>
    <w:rsid w:val="004E2873"/>
    <w:rsid w:val="004F3A8C"/>
    <w:rsid w:val="0051515C"/>
    <w:rsid w:val="00520AB5"/>
    <w:rsid w:val="00531BBD"/>
    <w:rsid w:val="005553C7"/>
    <w:rsid w:val="005650F2"/>
    <w:rsid w:val="00566341"/>
    <w:rsid w:val="005729A0"/>
    <w:rsid w:val="00572B07"/>
    <w:rsid w:val="00573933"/>
    <w:rsid w:val="00574CF6"/>
    <w:rsid w:val="00581D1A"/>
    <w:rsid w:val="0059263B"/>
    <w:rsid w:val="00592EE7"/>
    <w:rsid w:val="00597C5B"/>
    <w:rsid w:val="005A0F9A"/>
    <w:rsid w:val="005A2B78"/>
    <w:rsid w:val="005A5AC1"/>
    <w:rsid w:val="005A6CC7"/>
    <w:rsid w:val="005B242E"/>
    <w:rsid w:val="005C012B"/>
    <w:rsid w:val="005C132E"/>
    <w:rsid w:val="005C1686"/>
    <w:rsid w:val="005D451C"/>
    <w:rsid w:val="005D5EBA"/>
    <w:rsid w:val="005D645A"/>
    <w:rsid w:val="005E2000"/>
    <w:rsid w:val="005E425E"/>
    <w:rsid w:val="00601CD1"/>
    <w:rsid w:val="006071BE"/>
    <w:rsid w:val="0060725B"/>
    <w:rsid w:val="00621DC3"/>
    <w:rsid w:val="00623783"/>
    <w:rsid w:val="00626F15"/>
    <w:rsid w:val="006321CF"/>
    <w:rsid w:val="0064267F"/>
    <w:rsid w:val="00667FE2"/>
    <w:rsid w:val="00670148"/>
    <w:rsid w:val="006736B0"/>
    <w:rsid w:val="00673823"/>
    <w:rsid w:val="006751EC"/>
    <w:rsid w:val="00697418"/>
    <w:rsid w:val="006A3E7B"/>
    <w:rsid w:val="006A3FFD"/>
    <w:rsid w:val="006C022B"/>
    <w:rsid w:val="006C28E7"/>
    <w:rsid w:val="006C3594"/>
    <w:rsid w:val="006D0824"/>
    <w:rsid w:val="006F05B1"/>
    <w:rsid w:val="00700554"/>
    <w:rsid w:val="00706DC2"/>
    <w:rsid w:val="00713E46"/>
    <w:rsid w:val="007171A7"/>
    <w:rsid w:val="00731E37"/>
    <w:rsid w:val="00747281"/>
    <w:rsid w:val="00753CD9"/>
    <w:rsid w:val="00755544"/>
    <w:rsid w:val="00763AF9"/>
    <w:rsid w:val="007640B6"/>
    <w:rsid w:val="0076446D"/>
    <w:rsid w:val="00766A47"/>
    <w:rsid w:val="00767493"/>
    <w:rsid w:val="007714EA"/>
    <w:rsid w:val="00771F70"/>
    <w:rsid w:val="0077621E"/>
    <w:rsid w:val="00776687"/>
    <w:rsid w:val="00777998"/>
    <w:rsid w:val="0078356E"/>
    <w:rsid w:val="00787E1A"/>
    <w:rsid w:val="007900F8"/>
    <w:rsid w:val="00792439"/>
    <w:rsid w:val="00793B80"/>
    <w:rsid w:val="00795032"/>
    <w:rsid w:val="007A47CA"/>
    <w:rsid w:val="007C1D68"/>
    <w:rsid w:val="007C3059"/>
    <w:rsid w:val="007C44A2"/>
    <w:rsid w:val="007C6E29"/>
    <w:rsid w:val="007D0F74"/>
    <w:rsid w:val="007D1E6B"/>
    <w:rsid w:val="007D4920"/>
    <w:rsid w:val="007D57AA"/>
    <w:rsid w:val="007D66DE"/>
    <w:rsid w:val="007E5F51"/>
    <w:rsid w:val="007F66B5"/>
    <w:rsid w:val="007F6BBA"/>
    <w:rsid w:val="007F7BDB"/>
    <w:rsid w:val="00800F54"/>
    <w:rsid w:val="008215D7"/>
    <w:rsid w:val="008220AA"/>
    <w:rsid w:val="008339B9"/>
    <w:rsid w:val="00841671"/>
    <w:rsid w:val="00845838"/>
    <w:rsid w:val="00852FC2"/>
    <w:rsid w:val="008811EE"/>
    <w:rsid w:val="008862B1"/>
    <w:rsid w:val="00891DAD"/>
    <w:rsid w:val="00893CD7"/>
    <w:rsid w:val="00896751"/>
    <w:rsid w:val="00896A64"/>
    <w:rsid w:val="00897294"/>
    <w:rsid w:val="008A0B2F"/>
    <w:rsid w:val="008A1896"/>
    <w:rsid w:val="008A220F"/>
    <w:rsid w:val="008A464F"/>
    <w:rsid w:val="008A532A"/>
    <w:rsid w:val="008A7B40"/>
    <w:rsid w:val="008B3501"/>
    <w:rsid w:val="008B7541"/>
    <w:rsid w:val="008C0542"/>
    <w:rsid w:val="008C0B8D"/>
    <w:rsid w:val="008C0E3C"/>
    <w:rsid w:val="008D0BE0"/>
    <w:rsid w:val="008D4EBA"/>
    <w:rsid w:val="008D61B2"/>
    <w:rsid w:val="008E439E"/>
    <w:rsid w:val="008F01B6"/>
    <w:rsid w:val="008F079E"/>
    <w:rsid w:val="008F228A"/>
    <w:rsid w:val="00905299"/>
    <w:rsid w:val="0090562C"/>
    <w:rsid w:val="00917F60"/>
    <w:rsid w:val="00923E44"/>
    <w:rsid w:val="00926755"/>
    <w:rsid w:val="00934A05"/>
    <w:rsid w:val="0093567F"/>
    <w:rsid w:val="009359D3"/>
    <w:rsid w:val="009406A0"/>
    <w:rsid w:val="00944202"/>
    <w:rsid w:val="00945852"/>
    <w:rsid w:val="00945924"/>
    <w:rsid w:val="00951E8B"/>
    <w:rsid w:val="0095746C"/>
    <w:rsid w:val="00957D9B"/>
    <w:rsid w:val="00960033"/>
    <w:rsid w:val="009636BE"/>
    <w:rsid w:val="0096611A"/>
    <w:rsid w:val="00975C06"/>
    <w:rsid w:val="0098098B"/>
    <w:rsid w:val="00987D81"/>
    <w:rsid w:val="00990B83"/>
    <w:rsid w:val="009942B3"/>
    <w:rsid w:val="00994779"/>
    <w:rsid w:val="009A082B"/>
    <w:rsid w:val="009A1144"/>
    <w:rsid w:val="009B14EC"/>
    <w:rsid w:val="009C4408"/>
    <w:rsid w:val="009D263F"/>
    <w:rsid w:val="009D5FCD"/>
    <w:rsid w:val="009D7112"/>
    <w:rsid w:val="009E1A79"/>
    <w:rsid w:val="009E4AE1"/>
    <w:rsid w:val="009E4ED1"/>
    <w:rsid w:val="009F7D25"/>
    <w:rsid w:val="00A012CC"/>
    <w:rsid w:val="00A13362"/>
    <w:rsid w:val="00A14AFA"/>
    <w:rsid w:val="00A173AF"/>
    <w:rsid w:val="00A23955"/>
    <w:rsid w:val="00A345DE"/>
    <w:rsid w:val="00A420D2"/>
    <w:rsid w:val="00A42604"/>
    <w:rsid w:val="00A46843"/>
    <w:rsid w:val="00A50BA7"/>
    <w:rsid w:val="00A7357C"/>
    <w:rsid w:val="00A7757B"/>
    <w:rsid w:val="00A80C0E"/>
    <w:rsid w:val="00A83514"/>
    <w:rsid w:val="00A84811"/>
    <w:rsid w:val="00A91A2E"/>
    <w:rsid w:val="00AA0F10"/>
    <w:rsid w:val="00AD3A15"/>
    <w:rsid w:val="00AD44A0"/>
    <w:rsid w:val="00AD4534"/>
    <w:rsid w:val="00AD66EF"/>
    <w:rsid w:val="00AE101D"/>
    <w:rsid w:val="00AE683D"/>
    <w:rsid w:val="00AF1549"/>
    <w:rsid w:val="00AF27AA"/>
    <w:rsid w:val="00AF5836"/>
    <w:rsid w:val="00B00DD1"/>
    <w:rsid w:val="00B02D08"/>
    <w:rsid w:val="00B055DE"/>
    <w:rsid w:val="00B05D81"/>
    <w:rsid w:val="00B10F0D"/>
    <w:rsid w:val="00B12DC2"/>
    <w:rsid w:val="00B211E1"/>
    <w:rsid w:val="00B24066"/>
    <w:rsid w:val="00B2459B"/>
    <w:rsid w:val="00B25DD1"/>
    <w:rsid w:val="00B40764"/>
    <w:rsid w:val="00B408CD"/>
    <w:rsid w:val="00B5003F"/>
    <w:rsid w:val="00B51B17"/>
    <w:rsid w:val="00B64F5E"/>
    <w:rsid w:val="00B67422"/>
    <w:rsid w:val="00B74F36"/>
    <w:rsid w:val="00B93507"/>
    <w:rsid w:val="00BA0220"/>
    <w:rsid w:val="00BA25E8"/>
    <w:rsid w:val="00BA267B"/>
    <w:rsid w:val="00BA4ABA"/>
    <w:rsid w:val="00BA5CD1"/>
    <w:rsid w:val="00BA5F2A"/>
    <w:rsid w:val="00BA78AF"/>
    <w:rsid w:val="00BB68C5"/>
    <w:rsid w:val="00BC4593"/>
    <w:rsid w:val="00BD1E0D"/>
    <w:rsid w:val="00BD52A1"/>
    <w:rsid w:val="00BE1A9D"/>
    <w:rsid w:val="00BE605F"/>
    <w:rsid w:val="00BE7BFF"/>
    <w:rsid w:val="00BF367E"/>
    <w:rsid w:val="00BF3DD8"/>
    <w:rsid w:val="00C0338F"/>
    <w:rsid w:val="00C07517"/>
    <w:rsid w:val="00C1223A"/>
    <w:rsid w:val="00C22799"/>
    <w:rsid w:val="00C228B5"/>
    <w:rsid w:val="00C24D1E"/>
    <w:rsid w:val="00C2764B"/>
    <w:rsid w:val="00C278BE"/>
    <w:rsid w:val="00C32728"/>
    <w:rsid w:val="00C41CB8"/>
    <w:rsid w:val="00C4414A"/>
    <w:rsid w:val="00C52CCB"/>
    <w:rsid w:val="00C53FE6"/>
    <w:rsid w:val="00C54B0B"/>
    <w:rsid w:val="00C57EE8"/>
    <w:rsid w:val="00C70E09"/>
    <w:rsid w:val="00C74FE4"/>
    <w:rsid w:val="00C817E0"/>
    <w:rsid w:val="00C910B0"/>
    <w:rsid w:val="00C92843"/>
    <w:rsid w:val="00C93FA2"/>
    <w:rsid w:val="00CA0DA7"/>
    <w:rsid w:val="00CA1E2D"/>
    <w:rsid w:val="00CD375D"/>
    <w:rsid w:val="00CD5147"/>
    <w:rsid w:val="00CE3A74"/>
    <w:rsid w:val="00CF51CD"/>
    <w:rsid w:val="00D02259"/>
    <w:rsid w:val="00D03D35"/>
    <w:rsid w:val="00D04BA7"/>
    <w:rsid w:val="00D1333E"/>
    <w:rsid w:val="00D15414"/>
    <w:rsid w:val="00D22017"/>
    <w:rsid w:val="00D22297"/>
    <w:rsid w:val="00D3178E"/>
    <w:rsid w:val="00D42DC1"/>
    <w:rsid w:val="00D73D71"/>
    <w:rsid w:val="00D80424"/>
    <w:rsid w:val="00D82648"/>
    <w:rsid w:val="00D92A31"/>
    <w:rsid w:val="00D96140"/>
    <w:rsid w:val="00D97113"/>
    <w:rsid w:val="00DA3EAD"/>
    <w:rsid w:val="00DA54B0"/>
    <w:rsid w:val="00DB4FDD"/>
    <w:rsid w:val="00DC478D"/>
    <w:rsid w:val="00DD3920"/>
    <w:rsid w:val="00DD7C1D"/>
    <w:rsid w:val="00DE4700"/>
    <w:rsid w:val="00DE4CD3"/>
    <w:rsid w:val="00DF1EB8"/>
    <w:rsid w:val="00DF5FF6"/>
    <w:rsid w:val="00E15235"/>
    <w:rsid w:val="00E17982"/>
    <w:rsid w:val="00E20243"/>
    <w:rsid w:val="00E216FC"/>
    <w:rsid w:val="00E33444"/>
    <w:rsid w:val="00E334AF"/>
    <w:rsid w:val="00E35BB9"/>
    <w:rsid w:val="00E46E37"/>
    <w:rsid w:val="00E50175"/>
    <w:rsid w:val="00E505AF"/>
    <w:rsid w:val="00E509E1"/>
    <w:rsid w:val="00E51B7E"/>
    <w:rsid w:val="00E66115"/>
    <w:rsid w:val="00E66605"/>
    <w:rsid w:val="00E6664B"/>
    <w:rsid w:val="00E7271F"/>
    <w:rsid w:val="00E8217D"/>
    <w:rsid w:val="00E83B55"/>
    <w:rsid w:val="00E918F9"/>
    <w:rsid w:val="00E9546D"/>
    <w:rsid w:val="00EA40A1"/>
    <w:rsid w:val="00EA56AD"/>
    <w:rsid w:val="00EB225B"/>
    <w:rsid w:val="00EE047B"/>
    <w:rsid w:val="00EF49B1"/>
    <w:rsid w:val="00EF4B4B"/>
    <w:rsid w:val="00EF4F32"/>
    <w:rsid w:val="00EF7CA5"/>
    <w:rsid w:val="00F03D40"/>
    <w:rsid w:val="00F047B6"/>
    <w:rsid w:val="00F0484C"/>
    <w:rsid w:val="00F065D7"/>
    <w:rsid w:val="00F24CFB"/>
    <w:rsid w:val="00F56EE6"/>
    <w:rsid w:val="00F61BE3"/>
    <w:rsid w:val="00F61E56"/>
    <w:rsid w:val="00F63F27"/>
    <w:rsid w:val="00F661BC"/>
    <w:rsid w:val="00F72130"/>
    <w:rsid w:val="00FA595E"/>
    <w:rsid w:val="00FB25FD"/>
    <w:rsid w:val="00FB6909"/>
    <w:rsid w:val="00FC1B61"/>
    <w:rsid w:val="00FC43FC"/>
    <w:rsid w:val="00FE4760"/>
    <w:rsid w:val="00FF2236"/>
    <w:rsid w:val="00FF55D3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B05B4E-6F57-48D2-BFFA-C20F2A99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E1A"/>
    <w:pPr>
      <w:spacing w:after="200" w:line="276" w:lineRule="auto"/>
    </w:pPr>
    <w:rPr>
      <w:rFonts w:eastAsiaTheme="minorEastAsia"/>
      <w:lang w:val="es-EC" w:eastAsia="es-EC"/>
    </w:rPr>
  </w:style>
  <w:style w:type="paragraph" w:styleId="Ttulo1">
    <w:name w:val="heading 1"/>
    <w:basedOn w:val="Normal"/>
    <w:link w:val="Ttulo1Car"/>
    <w:uiPriority w:val="9"/>
    <w:qFormat/>
    <w:rsid w:val="00787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7E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7E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7E1A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7E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C" w:eastAsia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7E1A"/>
    <w:rPr>
      <w:rFonts w:asciiTheme="majorHAnsi" w:eastAsiaTheme="majorEastAsia" w:hAnsiTheme="majorHAnsi" w:cstheme="majorBidi"/>
      <w:b/>
      <w:bCs/>
      <w:color w:val="5B9BD5" w:themeColor="accent1"/>
      <w:lang w:val="es-EC" w:eastAsia="es-EC"/>
    </w:rPr>
  </w:style>
  <w:style w:type="paragraph" w:styleId="Encabezado">
    <w:name w:val="header"/>
    <w:basedOn w:val="Normal"/>
    <w:link w:val="EncabezadoCar"/>
    <w:unhideWhenUsed/>
    <w:rsid w:val="00787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87E1A"/>
    <w:rPr>
      <w:rFonts w:eastAsiaTheme="minorEastAsia"/>
      <w:lang w:val="es-EC" w:eastAsia="es-EC"/>
    </w:rPr>
  </w:style>
  <w:style w:type="paragraph" w:styleId="Piedepgina">
    <w:name w:val="footer"/>
    <w:basedOn w:val="Normal"/>
    <w:link w:val="PiedepginaCar"/>
    <w:unhideWhenUsed/>
    <w:rsid w:val="00787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787E1A"/>
    <w:rPr>
      <w:rFonts w:eastAsiaTheme="minorEastAsia"/>
      <w:lang w:val="es-EC"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7E1A"/>
    <w:rPr>
      <w:rFonts w:ascii="Tahoma" w:eastAsiaTheme="minorEastAsia" w:hAnsi="Tahoma" w:cs="Tahoma"/>
      <w:sz w:val="16"/>
      <w:szCs w:val="16"/>
      <w:lang w:val="es-EC" w:eastAsia="es-EC"/>
    </w:rPr>
  </w:style>
  <w:style w:type="paragraph" w:styleId="Sinespaciado">
    <w:name w:val="No Spacing"/>
    <w:uiPriority w:val="1"/>
    <w:qFormat/>
    <w:rsid w:val="00787E1A"/>
    <w:pPr>
      <w:spacing w:after="0" w:line="240" w:lineRule="auto"/>
    </w:pPr>
    <w:rPr>
      <w:rFonts w:ascii="Calibri" w:eastAsia="Calibri" w:hAnsi="Calibri" w:cs="Times New Roman"/>
      <w:lang w:eastAsia="es-EC"/>
    </w:rPr>
  </w:style>
  <w:style w:type="paragraph" w:styleId="Prrafodelista">
    <w:name w:val="List Paragraph"/>
    <w:basedOn w:val="Normal"/>
    <w:uiPriority w:val="34"/>
    <w:qFormat/>
    <w:rsid w:val="00787E1A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787E1A"/>
    <w:pPr>
      <w:spacing w:after="0" w:line="240" w:lineRule="auto"/>
    </w:pPr>
    <w:rPr>
      <w:rFonts w:eastAsiaTheme="minorEastAsia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787E1A"/>
    <w:pPr>
      <w:spacing w:after="0" w:line="240" w:lineRule="auto"/>
    </w:pPr>
    <w:rPr>
      <w:rFonts w:eastAsiaTheme="minorEastAsia"/>
      <w:color w:val="7B7B7B" w:themeColor="accent3" w:themeShade="BF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787E1A"/>
    <w:pPr>
      <w:spacing w:after="0" w:line="240" w:lineRule="auto"/>
    </w:pPr>
    <w:rPr>
      <w:rFonts w:eastAsiaTheme="minorEastAsia"/>
      <w:color w:val="000000" w:themeColor="text1" w:themeShade="BF"/>
      <w:lang w:val="es-EC" w:eastAsia="es-EC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nhideWhenUsed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87E1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s-EC" w:eastAsia="es-EC"/>
    </w:rPr>
  </w:style>
  <w:style w:type="paragraph" w:customStyle="1" w:styleId="Pa1">
    <w:name w:val="Pa1"/>
    <w:basedOn w:val="Default"/>
    <w:next w:val="Default"/>
    <w:uiPriority w:val="99"/>
    <w:rsid w:val="00787E1A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87E1A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87E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87E1A"/>
    <w:pPr>
      <w:spacing w:after="0"/>
    </w:pPr>
  </w:style>
  <w:style w:type="character" w:styleId="Textoennegrita">
    <w:name w:val="Strong"/>
    <w:basedOn w:val="Fuentedeprrafopredeter"/>
    <w:qFormat/>
    <w:rsid w:val="00787E1A"/>
    <w:rPr>
      <w:b/>
      <w:bCs/>
    </w:rPr>
  </w:style>
  <w:style w:type="character" w:customStyle="1" w:styleId="st">
    <w:name w:val="st"/>
    <w:basedOn w:val="Fuentedeprrafopredeter"/>
    <w:rsid w:val="00787E1A"/>
  </w:style>
  <w:style w:type="character" w:customStyle="1" w:styleId="day">
    <w:name w:val="day"/>
    <w:basedOn w:val="Fuentedeprrafopredeter"/>
    <w:rsid w:val="00787E1A"/>
  </w:style>
  <w:style w:type="character" w:styleId="nfasis">
    <w:name w:val="Emphasis"/>
    <w:basedOn w:val="Fuentedeprrafopredeter"/>
    <w:uiPriority w:val="20"/>
    <w:qFormat/>
    <w:rsid w:val="00787E1A"/>
    <w:rPr>
      <w:i/>
      <w:iCs/>
    </w:rPr>
  </w:style>
  <w:style w:type="character" w:customStyle="1" w:styleId="apple-converted-space">
    <w:name w:val="apple-converted-space"/>
    <w:basedOn w:val="Fuentedeprrafopredeter"/>
    <w:rsid w:val="00787E1A"/>
  </w:style>
  <w:style w:type="table" w:customStyle="1" w:styleId="Sombreadoclaro-nfasis12">
    <w:name w:val="Sombreado claro - Énfasis 12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787E1A"/>
    <w:pPr>
      <w:spacing w:after="0" w:line="240" w:lineRule="auto"/>
    </w:pPr>
    <w:rPr>
      <w:rFonts w:eastAsiaTheme="minorEastAsia"/>
      <w:color w:val="C45911" w:themeColor="accent2" w:themeShade="BF"/>
      <w:lang w:val="es-EC" w:eastAsia="es-EC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character" w:customStyle="1" w:styleId="normalesizda">
    <w:name w:val="normales_izda"/>
    <w:basedOn w:val="Fuentedeprrafopredeter"/>
    <w:rsid w:val="00787E1A"/>
  </w:style>
  <w:style w:type="character" w:customStyle="1" w:styleId="hascaption">
    <w:name w:val="hascaption"/>
    <w:basedOn w:val="Fuentedeprrafopredeter"/>
    <w:rsid w:val="00787E1A"/>
  </w:style>
  <w:style w:type="paragraph" w:customStyle="1" w:styleId="ppdescription">
    <w:name w:val="pp_description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787E1A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87E1A"/>
    <w:rPr>
      <w:rFonts w:ascii="Arial" w:eastAsia="Times New Roman" w:hAnsi="Arial" w:cs="Times New Roman"/>
      <w:b/>
      <w:bCs/>
      <w:sz w:val="48"/>
      <w:szCs w:val="24"/>
      <w:lang w:eastAsia="es-ES"/>
    </w:rPr>
  </w:style>
  <w:style w:type="character" w:customStyle="1" w:styleId="ircsu">
    <w:name w:val="irc_su"/>
    <w:basedOn w:val="Fuentedeprrafopredeter"/>
    <w:rsid w:val="00787E1A"/>
  </w:style>
  <w:style w:type="paragraph" w:styleId="Textonotapie">
    <w:name w:val="footnote text"/>
    <w:basedOn w:val="Normal"/>
    <w:link w:val="TextonotapieCar"/>
    <w:uiPriority w:val="99"/>
    <w:semiHidden/>
    <w:rsid w:val="00787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87E1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uiPriority w:val="99"/>
    <w:semiHidden/>
    <w:rsid w:val="00787E1A"/>
    <w:rPr>
      <w:vertAlign w:val="superscript"/>
    </w:rPr>
  </w:style>
  <w:style w:type="paragraph" w:customStyle="1" w:styleId="article-byline">
    <w:name w:val="article-byline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87E1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87E1A"/>
    <w:rPr>
      <w:rFonts w:eastAsiaTheme="minorEastAsia"/>
      <w:sz w:val="20"/>
      <w:szCs w:val="20"/>
      <w:lang w:val="es-EC" w:eastAsia="es-EC"/>
    </w:rPr>
  </w:style>
  <w:style w:type="character" w:styleId="Refdenotaalfinal">
    <w:name w:val="endnote reference"/>
    <w:basedOn w:val="Fuentedeprrafopredeter"/>
    <w:uiPriority w:val="99"/>
    <w:semiHidden/>
    <w:unhideWhenUsed/>
    <w:rsid w:val="00787E1A"/>
    <w:rPr>
      <w:vertAlign w:val="superscript"/>
    </w:rPr>
  </w:style>
  <w:style w:type="paragraph" w:customStyle="1" w:styleId="actividad">
    <w:name w:val="actividad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787E1A"/>
  </w:style>
  <w:style w:type="table" w:styleId="Sombreadoclaro-nfasis5">
    <w:name w:val="Light Shading Accent 5"/>
    <w:basedOn w:val="Tablanormal"/>
    <w:uiPriority w:val="60"/>
    <w:rsid w:val="00787E1A"/>
    <w:pPr>
      <w:spacing w:after="0" w:line="240" w:lineRule="auto"/>
    </w:pPr>
    <w:rPr>
      <w:rFonts w:eastAsiaTheme="minorEastAsia"/>
      <w:color w:val="2F5496" w:themeColor="accent5" w:themeShade="BF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787E1A"/>
    <w:pPr>
      <w:spacing w:after="0" w:line="240" w:lineRule="auto"/>
    </w:pPr>
    <w:rPr>
      <w:rFonts w:eastAsiaTheme="minorEastAsia"/>
      <w:color w:val="BF8F00" w:themeColor="accent4" w:themeShade="BF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787E1A"/>
    <w:pPr>
      <w:spacing w:after="0" w:line="240" w:lineRule="auto"/>
    </w:pPr>
    <w:rPr>
      <w:rFonts w:eastAsiaTheme="minorEastAsia"/>
      <w:color w:val="000000" w:themeColor="text1" w:themeShade="BF"/>
      <w:lang w:val="es-EC" w:eastAsia="es-EC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787E1A"/>
    <w:pPr>
      <w:spacing w:after="0" w:line="240" w:lineRule="auto"/>
    </w:pPr>
    <w:rPr>
      <w:rFonts w:eastAsiaTheme="minorEastAsia"/>
      <w:color w:val="538135" w:themeColor="accent6" w:themeShade="BF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customStyle="1" w:styleId="nrmar">
    <w:name w:val="nrmar"/>
    <w:basedOn w:val="Fuentedeprrafopredeter"/>
    <w:rsid w:val="00787E1A"/>
  </w:style>
  <w:style w:type="table" w:styleId="Listamedia1-nfasis3">
    <w:name w:val="Medium List 1 Accent 3"/>
    <w:basedOn w:val="Tablanormal"/>
    <w:uiPriority w:val="65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87E1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87E1A"/>
    <w:rPr>
      <w:rFonts w:eastAsiaTheme="minorEastAsia"/>
      <w:sz w:val="16"/>
      <w:szCs w:val="16"/>
      <w:lang w:val="es-EC" w:eastAsia="es-EC"/>
    </w:rPr>
  </w:style>
  <w:style w:type="character" w:styleId="Hipervnculovisitado">
    <w:name w:val="FollowedHyperlink"/>
    <w:basedOn w:val="Fuentedeprrafopredeter"/>
    <w:uiPriority w:val="99"/>
    <w:semiHidden/>
    <w:unhideWhenUsed/>
    <w:rsid w:val="00787E1A"/>
    <w:rPr>
      <w:color w:val="800080"/>
      <w:u w:val="single"/>
    </w:rPr>
  </w:style>
  <w:style w:type="paragraph" w:customStyle="1" w:styleId="xl74">
    <w:name w:val="xl7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787E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787E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787E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787E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ecmsonormal">
    <w:name w:val="ec_msonormal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787E1A"/>
  </w:style>
  <w:style w:type="paragraph" w:styleId="Subttulo">
    <w:name w:val="Subtitle"/>
    <w:basedOn w:val="Normal"/>
    <w:next w:val="Normal"/>
    <w:link w:val="SubttuloCar"/>
    <w:uiPriority w:val="11"/>
    <w:qFormat/>
    <w:rsid w:val="00787E1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787E1A"/>
    <w:rPr>
      <w:rFonts w:eastAsiaTheme="minorEastAsia"/>
      <w:color w:val="5A5A5A" w:themeColor="text1" w:themeTint="A5"/>
      <w:spacing w:val="15"/>
      <w:lang w:val="es-EC" w:eastAsia="es-EC"/>
    </w:rPr>
  </w:style>
  <w:style w:type="table" w:customStyle="1" w:styleId="Tabladecuadrcula1clara-nfasis31">
    <w:name w:val="Tabla de cuadrícula 1 clara - Énfasis 3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787E1A"/>
  </w:style>
  <w:style w:type="character" w:customStyle="1" w:styleId="tgc">
    <w:name w:val="_tgc"/>
    <w:basedOn w:val="Fuentedeprrafopredeter"/>
    <w:rsid w:val="00787E1A"/>
  </w:style>
  <w:style w:type="table" w:customStyle="1" w:styleId="Tabladecuadrcula1clara-nfasis51">
    <w:name w:val="Tabla de cuadrícula 1 clara - Énfasis 5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31">
    <w:name w:val="Tabla de cuadrícula 2 - Énfasis 31"/>
    <w:basedOn w:val="Tablanormal"/>
    <w:uiPriority w:val="47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adecuadrcula1clara-nfasis61">
    <w:name w:val="Tabla de cuadrícula 1 clara - Énfasis 6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2">
    <w:name w:val="Tabla de cuadrícula 1 clara - Énfasis 12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32">
    <w:name w:val="Tabla de cuadrícula 1 clara - Énfasis 32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21">
    <w:name w:val="Tabla de cuadrícula 2 - Énfasis 21"/>
    <w:basedOn w:val="Tablanormal"/>
    <w:uiPriority w:val="47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787E1A"/>
    <w:pPr>
      <w:spacing w:after="0" w:line="240" w:lineRule="auto"/>
    </w:pPr>
    <w:rPr>
      <w:rFonts w:eastAsia="Times New Roman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787E1A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chart" Target="charts/chart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2.jpeg"/><Relationship Id="rId23" Type="http://schemas.openxmlformats.org/officeDocument/2006/relationships/footer" Target="footer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emf"/><Relationship Id="rId2" Type="http://schemas.openxmlformats.org/officeDocument/2006/relationships/image" Target="media/image19.gif"/><Relationship Id="rId1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LUMBALGIA - RIESGOS ERGONÒMICOS LEVANTAMIENTO MANUAL DE CARGAS Y PAUSAS ACTIVAS </a:t>
            </a:r>
          </a:p>
          <a:p>
            <a:pPr>
              <a:defRPr/>
            </a:pPr>
            <a:r>
              <a:rPr lang="es-ES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Hoja1!$E$5:$E$10</c:f>
              <c:strCache>
                <c:ptCount val="6"/>
                <c:pt idx="0">
                  <c:v>DIRECCIÒN DE OBRAS PÚBLICAS  </c:v>
                </c:pt>
                <c:pt idx="1">
                  <c:v>DIRECCIÒN ADMINISTRATIVA </c:v>
                </c:pt>
                <c:pt idx="2">
                  <c:v>DIRECCIÒN AMBIENTAL </c:v>
                </c:pt>
                <c:pt idx="3">
                  <c:v>DIRECCIÒN DE OBRAS PÚBLICAS  </c:v>
                </c:pt>
                <c:pt idx="4">
                  <c:v>ING. MARCO SILVA</c:v>
                </c:pt>
                <c:pt idx="5">
                  <c:v>DIRECCIÒN ADMINISTRATIVA</c:v>
                </c:pt>
              </c:strCache>
            </c:strRef>
          </c:cat>
          <c:val>
            <c:numRef>
              <c:f>Hoja1!$F$5:$F$10</c:f>
              <c:numCache>
                <c:formatCode>General</c:formatCode>
                <c:ptCount val="6"/>
                <c:pt idx="0">
                  <c:v>73</c:v>
                </c:pt>
                <c:pt idx="2">
                  <c:v>6</c:v>
                </c:pt>
                <c:pt idx="3">
                  <c:v>11</c:v>
                </c:pt>
                <c:pt idx="5">
                  <c:v>22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9</Pages>
  <Words>1042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E. Molina</dc:creator>
  <cp:keywords/>
  <dc:description/>
  <cp:lastModifiedBy>Gladys E. Molina</cp:lastModifiedBy>
  <cp:revision>143</cp:revision>
  <cp:lastPrinted>2017-08-18T16:52:00Z</cp:lastPrinted>
  <dcterms:created xsi:type="dcterms:W3CDTF">2017-03-08T17:28:00Z</dcterms:created>
  <dcterms:modified xsi:type="dcterms:W3CDTF">2017-08-18T16:54:00Z</dcterms:modified>
</cp:coreProperties>
</file>